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5DFEBB83" w:rsidR="006A579C" w:rsidRPr="0062486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A7CA1">
        <w:rPr>
          <w:rFonts w:ascii="Arial" w:hAnsi="Arial" w:cs="Arial"/>
          <w:b/>
          <w:color w:val="00B0F0"/>
          <w:sz w:val="24"/>
          <w:szCs w:val="24"/>
        </w:rPr>
        <w:t>Středokluky</w:t>
      </w:r>
    </w:p>
    <w:p w14:paraId="36FC08A9" w14:textId="0F646033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A7CA1">
        <w:rPr>
          <w:rFonts w:ascii="Arial" w:hAnsi="Arial" w:cs="Arial"/>
          <w:b/>
          <w:color w:val="00B0F0"/>
          <w:sz w:val="24"/>
          <w:szCs w:val="24"/>
        </w:rPr>
        <w:t>Středokluky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437F5935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A7CA1">
        <w:rPr>
          <w:rFonts w:ascii="Arial" w:hAnsi="Arial" w:cs="Arial"/>
          <w:b/>
          <w:color w:val="00B0F0"/>
          <w:sz w:val="24"/>
          <w:szCs w:val="24"/>
        </w:rPr>
        <w:t>Středokluky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6882499"/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bookmarkEnd w:id="0"/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3AB75C0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9A7CA1">
        <w:rPr>
          <w:rFonts w:ascii="Arial" w:hAnsi="Arial" w:cs="Arial"/>
          <w:color w:val="00B0F0"/>
        </w:rPr>
        <w:t>Středokluky</w:t>
      </w:r>
      <w:r>
        <w:rPr>
          <w:rFonts w:ascii="Arial" w:hAnsi="Arial" w:cs="Arial"/>
        </w:rPr>
        <w:t xml:space="preserve"> se na svém zasedání dne </w:t>
      </w:r>
      <w:r w:rsidR="009A7CA1">
        <w:rPr>
          <w:rFonts w:ascii="Arial" w:hAnsi="Arial" w:cs="Arial"/>
        </w:rPr>
        <w:t>18. 9. 2024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1C5B5396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>
        <w:rPr>
          <w:rFonts w:ascii="Arial" w:hAnsi="Arial" w:cs="Arial"/>
        </w:rPr>
        <w:t xml:space="preserve"> </w:t>
      </w:r>
      <w:r w:rsidR="009A7CA1">
        <w:rPr>
          <w:rFonts w:ascii="Arial" w:hAnsi="Arial" w:cs="Arial"/>
          <w:color w:val="00B0F0"/>
        </w:rPr>
        <w:t>Středokluky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9A7CA1">
        <w:rPr>
          <w:rFonts w:ascii="Arial" w:hAnsi="Arial" w:cs="Arial"/>
        </w:rPr>
        <w:t>1,5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9A7CA1">
        <w:rPr>
          <w:rFonts w:ascii="Arial" w:hAnsi="Arial" w:cs="Arial"/>
          <w:color w:val="00B0F0"/>
        </w:rPr>
        <w:t>Středokluky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7777777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commentRangeStart w:id="2"/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(města, městyse)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  <w:commentRangeEnd w:id="2"/>
      <w:r w:rsidR="009A7CA1">
        <w:rPr>
          <w:rStyle w:val="Odkaznakoment"/>
        </w:rPr>
        <w:commentReference w:id="2"/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297A1650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A7CA1">
        <w:rPr>
          <w:rFonts w:ascii="Arial" w:hAnsi="Arial" w:cs="Arial"/>
        </w:rPr>
        <w:t>2025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14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2033E5B3" w:rsidR="00351BCA" w:rsidRPr="0062486B" w:rsidRDefault="009A7CA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Jaroslav Paznocht, </w:t>
      </w:r>
      <w:proofErr w:type="spellStart"/>
      <w:r>
        <w:rPr>
          <w:rFonts w:ascii="Arial" w:hAnsi="Arial" w:cs="Arial"/>
        </w:rPr>
        <w:t>vr</w:t>
      </w:r>
      <w:proofErr w:type="spellEnd"/>
      <w:r>
        <w:rPr>
          <w:rFonts w:ascii="Arial" w:hAnsi="Arial" w:cs="Arial"/>
        </w:rPr>
        <w:t>.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24779C8" w14:textId="3F6F0177" w:rsidR="00351BCA" w:rsidRPr="0062486B" w:rsidRDefault="009A7CA1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351BCA" w:rsidRPr="0062486B">
        <w:rPr>
          <w:rFonts w:ascii="Arial" w:hAnsi="Arial" w:cs="Arial"/>
        </w:rPr>
        <w:t>ístostarost</w:t>
      </w:r>
      <w:r w:rsidR="00462C43">
        <w:rPr>
          <w:rFonts w:ascii="Arial" w:hAnsi="Arial" w:cs="Arial"/>
        </w:rPr>
        <w:t>a</w:t>
      </w:r>
    </w:p>
    <w:p w14:paraId="504C81CA" w14:textId="2B837262" w:rsidR="00851AAA" w:rsidRPr="009A7CA1" w:rsidRDefault="00851AAA" w:rsidP="009A7CA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9A7CA1" w:rsidSect="00463F5F">
      <w:footerReference w:type="default" r:id="rId15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Jaroslav Paznocht - Obec Středokluky" w:date="2024-09-10T17:43:00Z" w:initials="JP">
    <w:p w14:paraId="4369152E" w14:textId="77777777" w:rsidR="009A7CA1" w:rsidRDefault="009A7CA1" w:rsidP="009A7CA1">
      <w:pPr>
        <w:pStyle w:val="Textkomente"/>
        <w:jc w:val="left"/>
      </w:pPr>
      <w:r>
        <w:rPr>
          <w:rStyle w:val="Odkaznakoment"/>
        </w:rPr>
        <w:annotationRef/>
      </w:r>
      <w:r>
        <w:t xml:space="preserve">Zde neznáme přesné číslo vyhlášky, pokud ji nenalezneme, budeme muset schválit univerzální usnesení.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36915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BA7C95" w16cex:dateUtc="2024-09-10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369152E" w16cid:durableId="0BBA7C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87623"/>
    <w:multiLevelType w:val="hybridMultilevel"/>
    <w:tmpl w:val="758A9F7E"/>
    <w:lvl w:ilvl="0" w:tplc="EACE6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9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4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1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5"/>
  </w:num>
  <w:num w:numId="20" w16cid:durableId="633020266">
    <w:abstractNumId w:val="32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30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3"/>
  </w:num>
  <w:num w:numId="28" w16cid:durableId="2001158162">
    <w:abstractNumId w:val="28"/>
  </w:num>
  <w:num w:numId="29" w16cid:durableId="222369599">
    <w:abstractNumId w:val="36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 w:numId="37" w16cid:durableId="1782794060">
    <w:abstractNumId w:val="2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roslav Paznocht - Obec Středokluky">
    <w15:presenceInfo w15:providerId="AD" w15:userId="S::jpaznocht@stredokluky.cz::dadeb158-4b11-472d-82f8-288fcae95e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63F5F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29F7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A7CA1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BA14-CDD9-4C1F-A721-929FD24CC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70A13-4F71-45F6-B92D-B240D4FA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Jaroslav Paznocht - Obec Středokluky</cp:lastModifiedBy>
  <cp:revision>3</cp:revision>
  <dcterms:created xsi:type="dcterms:W3CDTF">2024-09-10T15:40:00Z</dcterms:created>
  <dcterms:modified xsi:type="dcterms:W3CDTF">2024-09-10T15:44:00Z</dcterms:modified>
</cp:coreProperties>
</file>