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F64" w:rsidRPr="00CB7F64" w:rsidRDefault="00CB7F64" w:rsidP="00CB7F64">
      <w:pPr>
        <w:widowControl w:val="0"/>
        <w:autoSpaceDE w:val="0"/>
        <w:autoSpaceDN w:val="0"/>
        <w:adjustRightInd w:val="0"/>
        <w:spacing w:before="40" w:after="90" w:line="240" w:lineRule="auto"/>
        <w:ind w:left="40" w:right="40"/>
        <w:jc w:val="center"/>
        <w:rPr>
          <w:iCs/>
          <w:color w:val="000000"/>
          <w:sz w:val="32"/>
          <w:szCs w:val="32"/>
        </w:rPr>
      </w:pPr>
      <w:r w:rsidRPr="00CB7F64">
        <w:rPr>
          <w:iCs/>
          <w:color w:val="000000"/>
          <w:sz w:val="32"/>
          <w:szCs w:val="32"/>
        </w:rPr>
        <w:t>Navržený program zasedání Zastupitelstva Středočeského kraje</w:t>
      </w:r>
    </w:p>
    <w:p w:rsidR="0069649D" w:rsidRPr="006E62EB" w:rsidRDefault="0069649D" w:rsidP="0069649D">
      <w:pPr>
        <w:widowControl w:val="0"/>
        <w:autoSpaceDE w:val="0"/>
        <w:autoSpaceDN w:val="0"/>
        <w:adjustRightInd w:val="0"/>
        <w:spacing w:before="40" w:after="90" w:line="240" w:lineRule="auto"/>
        <w:ind w:left="40" w:right="40"/>
        <w:rPr>
          <w:color w:val="000000"/>
          <w:sz w:val="24"/>
        </w:rPr>
      </w:pPr>
    </w:p>
    <w:tbl>
      <w:tblPr>
        <w:tblW w:w="893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1276"/>
        <w:gridCol w:w="5528"/>
        <w:gridCol w:w="2127"/>
      </w:tblGrid>
      <w:tr w:rsidR="0069649D" w:rsidRPr="006E62EB" w:rsidTr="007C2037">
        <w:trPr>
          <w:cantSplit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649D" w:rsidRPr="006E62EB" w:rsidRDefault="0069649D" w:rsidP="009B28C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 w:val="24"/>
                <w:lang w:eastAsia="en-US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649D" w:rsidRPr="006E62EB" w:rsidRDefault="0069649D" w:rsidP="009B28C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 w:val="24"/>
                <w:lang w:eastAsia="en-US"/>
              </w:rPr>
            </w:pPr>
            <w:r w:rsidRPr="006E62EB">
              <w:rPr>
                <w:b/>
                <w:bCs/>
                <w:color w:val="000000"/>
                <w:sz w:val="24"/>
                <w:lang w:eastAsia="en-US"/>
              </w:rPr>
              <w:t>název materiálu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649D" w:rsidRPr="006E62EB" w:rsidRDefault="0069649D" w:rsidP="009B28C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 w:val="24"/>
                <w:lang w:eastAsia="en-US"/>
              </w:rPr>
            </w:pPr>
            <w:r w:rsidRPr="006E62EB">
              <w:rPr>
                <w:b/>
                <w:bCs/>
                <w:color w:val="000000"/>
                <w:sz w:val="24"/>
                <w:lang w:eastAsia="en-US"/>
              </w:rPr>
              <w:t>okruhy</w:t>
            </w:r>
          </w:p>
        </w:tc>
      </w:tr>
      <w:tr w:rsidR="0069649D" w:rsidRPr="006E62EB" w:rsidTr="007C2037">
        <w:trPr>
          <w:cantSplit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69649D" w:rsidRPr="006E62EB" w:rsidRDefault="0069649D" w:rsidP="009B28C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  <w:hideMark/>
          </w:tcPr>
          <w:p w:rsidR="0069649D" w:rsidRPr="006E62EB" w:rsidRDefault="0069649D" w:rsidP="009B28C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lang w:eastAsia="en-US"/>
              </w:rPr>
            </w:pPr>
            <w:r w:rsidRPr="006E62EB">
              <w:rPr>
                <w:sz w:val="24"/>
                <w:lang w:eastAsia="en-US"/>
              </w:rPr>
              <w:t>Úvod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69649D" w:rsidRPr="006E62EB" w:rsidRDefault="0069649D" w:rsidP="009B28C2">
            <w:pPr>
              <w:rPr>
                <w:sz w:val="24"/>
                <w:lang w:eastAsia="en-US"/>
              </w:rPr>
            </w:pPr>
          </w:p>
        </w:tc>
      </w:tr>
      <w:tr w:rsidR="0069649D" w:rsidRPr="006E62EB" w:rsidTr="007C2037">
        <w:trPr>
          <w:cantSplit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69649D" w:rsidRPr="006E62EB" w:rsidRDefault="0069649D" w:rsidP="0069649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  <w:hideMark/>
          </w:tcPr>
          <w:p w:rsidR="0069649D" w:rsidRPr="00756F3C" w:rsidRDefault="0069649D" w:rsidP="009B28C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lang w:eastAsia="en-US"/>
              </w:rPr>
            </w:pPr>
            <w:r w:rsidRPr="00756F3C">
              <w:rPr>
                <w:sz w:val="24"/>
                <w:lang w:eastAsia="en-US"/>
              </w:rPr>
              <w:t>Volba ověřovatelů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0" w:type="dxa"/>
              <w:bottom w:w="40" w:type="dxa"/>
              <w:right w:w="40" w:type="dxa"/>
            </w:tcMar>
            <w:hideMark/>
          </w:tcPr>
          <w:p w:rsidR="0069649D" w:rsidRPr="006E62EB" w:rsidRDefault="0069649D" w:rsidP="009B28C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lang w:eastAsia="en-US"/>
              </w:rPr>
            </w:pPr>
            <w:r w:rsidRPr="006E62EB">
              <w:rPr>
                <w:sz w:val="24"/>
                <w:lang w:eastAsia="en-US"/>
              </w:rPr>
              <w:t>Procesní záležitosti</w:t>
            </w:r>
          </w:p>
        </w:tc>
      </w:tr>
      <w:tr w:rsidR="0069649D" w:rsidRPr="006E62EB" w:rsidTr="00022885">
        <w:trPr>
          <w:cantSplit/>
          <w:trHeight w:val="38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69649D" w:rsidRPr="006E62EB" w:rsidRDefault="0069649D" w:rsidP="0069649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  <w:hideMark/>
          </w:tcPr>
          <w:p w:rsidR="0069649D" w:rsidRPr="00756F3C" w:rsidRDefault="0069649D" w:rsidP="009B28C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lang w:eastAsia="en-US"/>
              </w:rPr>
            </w:pPr>
            <w:r w:rsidRPr="00756F3C">
              <w:rPr>
                <w:sz w:val="24"/>
                <w:lang w:eastAsia="en-US"/>
              </w:rPr>
              <w:t>Volba mandátové a volební komise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0" w:type="dxa"/>
              <w:bottom w:w="40" w:type="dxa"/>
              <w:right w:w="40" w:type="dxa"/>
            </w:tcMar>
            <w:hideMark/>
          </w:tcPr>
          <w:p w:rsidR="0069649D" w:rsidRPr="006E62EB" w:rsidRDefault="0069649D" w:rsidP="009B28C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lang w:eastAsia="en-US"/>
              </w:rPr>
            </w:pPr>
            <w:r w:rsidRPr="006E62EB">
              <w:rPr>
                <w:sz w:val="24"/>
                <w:lang w:eastAsia="en-US"/>
              </w:rPr>
              <w:t>Procesní záležitosti</w:t>
            </w:r>
          </w:p>
        </w:tc>
      </w:tr>
      <w:tr w:rsidR="0069649D" w:rsidRPr="006E62EB" w:rsidTr="007C2037">
        <w:trPr>
          <w:cantSplit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69649D" w:rsidRPr="006E62EB" w:rsidRDefault="0069649D" w:rsidP="0069649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  <w:hideMark/>
          </w:tcPr>
          <w:p w:rsidR="0069649D" w:rsidRPr="00756F3C" w:rsidRDefault="0069649D" w:rsidP="009B28C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lang w:eastAsia="en-US"/>
              </w:rPr>
            </w:pPr>
            <w:r w:rsidRPr="00756F3C">
              <w:rPr>
                <w:sz w:val="24"/>
                <w:lang w:eastAsia="en-US"/>
              </w:rPr>
              <w:t>Volba návrhové komise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0" w:type="dxa"/>
              <w:bottom w:w="40" w:type="dxa"/>
              <w:right w:w="40" w:type="dxa"/>
            </w:tcMar>
            <w:hideMark/>
          </w:tcPr>
          <w:p w:rsidR="0069649D" w:rsidRPr="006E62EB" w:rsidRDefault="0069649D" w:rsidP="009B28C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lang w:eastAsia="en-US"/>
              </w:rPr>
            </w:pPr>
            <w:r w:rsidRPr="006E62EB">
              <w:rPr>
                <w:sz w:val="24"/>
                <w:lang w:eastAsia="en-US"/>
              </w:rPr>
              <w:t>Procesní záležitosti</w:t>
            </w:r>
          </w:p>
        </w:tc>
      </w:tr>
      <w:tr w:rsidR="0069649D" w:rsidRPr="006E62EB" w:rsidTr="007C2037">
        <w:trPr>
          <w:cantSplit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69649D" w:rsidRPr="006E62EB" w:rsidRDefault="0069649D" w:rsidP="0069649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  <w:hideMark/>
          </w:tcPr>
          <w:p w:rsidR="0069649D" w:rsidRPr="00756F3C" w:rsidRDefault="0069649D" w:rsidP="009B28C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lang w:eastAsia="en-US"/>
              </w:rPr>
            </w:pPr>
            <w:r w:rsidRPr="00756F3C">
              <w:rPr>
                <w:sz w:val="24"/>
                <w:lang w:eastAsia="en-US"/>
              </w:rPr>
              <w:t>Schválení zapisovatelů a skrutátorek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0" w:type="dxa"/>
              <w:bottom w:w="40" w:type="dxa"/>
              <w:right w:w="40" w:type="dxa"/>
            </w:tcMar>
            <w:hideMark/>
          </w:tcPr>
          <w:p w:rsidR="0069649D" w:rsidRPr="006E62EB" w:rsidRDefault="0069649D" w:rsidP="009B28C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lang w:eastAsia="en-US"/>
              </w:rPr>
            </w:pPr>
            <w:r w:rsidRPr="006E62EB">
              <w:rPr>
                <w:sz w:val="24"/>
                <w:lang w:eastAsia="en-US"/>
              </w:rPr>
              <w:t>Procesní záležitosti</w:t>
            </w:r>
          </w:p>
        </w:tc>
      </w:tr>
      <w:tr w:rsidR="0069649D" w:rsidRPr="006E62EB" w:rsidTr="008757D7">
        <w:trPr>
          <w:cantSplit/>
          <w:trHeight w:val="471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69649D" w:rsidRPr="006E62EB" w:rsidRDefault="0069649D" w:rsidP="0069649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  <w:hideMark/>
          </w:tcPr>
          <w:p w:rsidR="0069649D" w:rsidRPr="00756F3C" w:rsidRDefault="0069649D" w:rsidP="009B28C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lang w:eastAsia="en-US"/>
              </w:rPr>
            </w:pPr>
            <w:r w:rsidRPr="00756F3C">
              <w:rPr>
                <w:sz w:val="24"/>
                <w:lang w:eastAsia="en-US"/>
              </w:rPr>
              <w:t>Schválení programu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0" w:type="dxa"/>
              <w:bottom w:w="40" w:type="dxa"/>
              <w:right w:w="40" w:type="dxa"/>
            </w:tcMar>
            <w:hideMark/>
          </w:tcPr>
          <w:p w:rsidR="0069649D" w:rsidRPr="006E62EB" w:rsidRDefault="0069649D" w:rsidP="009B28C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lang w:eastAsia="en-US"/>
              </w:rPr>
            </w:pPr>
            <w:r w:rsidRPr="006E62EB">
              <w:rPr>
                <w:sz w:val="24"/>
                <w:lang w:eastAsia="en-US"/>
              </w:rPr>
              <w:t>Procesní záležitosti</w:t>
            </w:r>
          </w:p>
        </w:tc>
      </w:tr>
      <w:tr w:rsidR="008757D7" w:rsidRPr="006E62EB" w:rsidTr="007C2037">
        <w:trPr>
          <w:cantSplit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8757D7" w:rsidRPr="006E62EB" w:rsidRDefault="008757D7" w:rsidP="008757D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670B8A" w:rsidRPr="00756F3C" w:rsidRDefault="00670B8A" w:rsidP="00C34E2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lang w:eastAsia="en-US"/>
              </w:rPr>
            </w:pPr>
            <w:r w:rsidRPr="00756F3C">
              <w:rPr>
                <w:sz w:val="24"/>
                <w:lang w:eastAsia="en-US"/>
              </w:rPr>
              <w:t xml:space="preserve">Změna výše dotace obci Obecnice a rozhodnutí </w:t>
            </w:r>
            <w:r w:rsidR="00FD705C" w:rsidRPr="00756F3C">
              <w:rPr>
                <w:sz w:val="24"/>
                <w:lang w:eastAsia="en-US"/>
              </w:rPr>
              <w:br/>
            </w:r>
            <w:r w:rsidRPr="00756F3C">
              <w:rPr>
                <w:sz w:val="24"/>
                <w:lang w:eastAsia="en-US"/>
              </w:rPr>
              <w:t>o neposkytnutí dotace obci Lužná dle Programu II 2020 pro poskytování dotací z rozpočtu Středočeského kraje ze Středočeského Infrastrukturního fondu – změna usnesení ZK č. 015-26/2020/ZK ze dne 3. 8. 2020</w:t>
            </w:r>
          </w:p>
          <w:p w:rsidR="008757D7" w:rsidRPr="00756F3C" w:rsidRDefault="008757D7" w:rsidP="00C34E2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8757D7" w:rsidRPr="006E62EB" w:rsidRDefault="00C34E24" w:rsidP="008757D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lang w:eastAsia="en-US"/>
              </w:rPr>
            </w:pPr>
            <w:r w:rsidRPr="00C34E24">
              <w:rPr>
                <w:sz w:val="24"/>
                <w:lang w:eastAsia="en-US"/>
              </w:rPr>
              <w:t>Finanční záležitosti</w:t>
            </w:r>
          </w:p>
        </w:tc>
      </w:tr>
      <w:tr w:rsidR="008757D7" w:rsidRPr="006E62EB" w:rsidTr="0057197B">
        <w:trPr>
          <w:cantSplit/>
          <w:trHeight w:val="95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8757D7" w:rsidRPr="006E62EB" w:rsidRDefault="008757D7" w:rsidP="008757D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8757D7" w:rsidRPr="00756F3C" w:rsidRDefault="00670B8A" w:rsidP="00C34E2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lang w:eastAsia="en-US"/>
              </w:rPr>
            </w:pPr>
            <w:r w:rsidRPr="00756F3C">
              <w:rPr>
                <w:sz w:val="24"/>
                <w:lang w:eastAsia="en-US"/>
              </w:rPr>
              <w:t>Poskytnutí daru dle Pravidel pro poskytování darů obcím z rozpočtu Středočeského kraje ze Středočeského Fondu na podporu výsadby stromů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8757D7" w:rsidRPr="00C34E24" w:rsidRDefault="00C34E24" w:rsidP="008757D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lang w:eastAsia="en-US"/>
              </w:rPr>
            </w:pPr>
            <w:r w:rsidRPr="00C34E24">
              <w:rPr>
                <w:sz w:val="24"/>
                <w:lang w:eastAsia="en-US"/>
              </w:rPr>
              <w:t>Finanční záležitosti</w:t>
            </w:r>
          </w:p>
        </w:tc>
      </w:tr>
      <w:tr w:rsidR="00670B8A" w:rsidRPr="006E62EB" w:rsidTr="0057197B">
        <w:trPr>
          <w:cantSplit/>
          <w:trHeight w:val="95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670B8A" w:rsidRPr="006E62EB" w:rsidRDefault="00670B8A" w:rsidP="008757D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670B8A" w:rsidRPr="00756F3C" w:rsidRDefault="00670B8A" w:rsidP="00C34E2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lang w:eastAsia="en-US"/>
              </w:rPr>
            </w:pPr>
            <w:r w:rsidRPr="00756F3C">
              <w:rPr>
                <w:sz w:val="24"/>
                <w:lang w:eastAsia="en-US"/>
              </w:rPr>
              <w:t>Rozp</w:t>
            </w:r>
            <w:r w:rsidR="003661E8" w:rsidRPr="00756F3C">
              <w:rPr>
                <w:sz w:val="24"/>
                <w:lang w:eastAsia="en-US"/>
              </w:rPr>
              <w:t>očtová úprava č. 114/09/2021 a R</w:t>
            </w:r>
            <w:r w:rsidRPr="00756F3C">
              <w:rPr>
                <w:sz w:val="24"/>
                <w:lang w:eastAsia="en-US"/>
              </w:rPr>
              <w:t>ozpočtová úprava č. 115/04/2021- převody finančních prostředků z kapitoly 23 – Ostatní, do jednotlivých kapitol včetně 3. změny Zásad tvorby fondů Středočeského kraje - zřízení nových fondů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670B8A" w:rsidRPr="00C34E24" w:rsidRDefault="00C34E24" w:rsidP="008757D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lang w:eastAsia="en-US"/>
              </w:rPr>
            </w:pPr>
            <w:r w:rsidRPr="00C34E24">
              <w:rPr>
                <w:sz w:val="24"/>
                <w:lang w:eastAsia="en-US"/>
              </w:rPr>
              <w:t>Finanční záležitosti</w:t>
            </w:r>
          </w:p>
        </w:tc>
      </w:tr>
      <w:tr w:rsidR="00670B8A" w:rsidRPr="006E62EB" w:rsidTr="0057197B">
        <w:trPr>
          <w:cantSplit/>
          <w:trHeight w:val="95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670B8A" w:rsidRPr="006E62EB" w:rsidRDefault="00670B8A" w:rsidP="008757D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670B8A" w:rsidRPr="00756F3C" w:rsidRDefault="00670B8A" w:rsidP="00C34E2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lang w:eastAsia="en-US"/>
              </w:rPr>
            </w:pPr>
            <w:r w:rsidRPr="00756F3C">
              <w:rPr>
                <w:sz w:val="24"/>
                <w:lang w:eastAsia="en-US"/>
              </w:rPr>
              <w:t>Program 2021 pro poskytování dotací z rozpočtu Středočeského kraje ze Středočeského Fondu cyklistické infrastruktury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670B8A" w:rsidRPr="00C34E24" w:rsidRDefault="00C34E24" w:rsidP="008757D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lang w:eastAsia="en-US"/>
              </w:rPr>
            </w:pPr>
            <w:r w:rsidRPr="00C34E24">
              <w:rPr>
                <w:sz w:val="24"/>
                <w:lang w:eastAsia="en-US"/>
              </w:rPr>
              <w:t>Finanční záležitosti</w:t>
            </w:r>
          </w:p>
        </w:tc>
      </w:tr>
      <w:tr w:rsidR="00670B8A" w:rsidRPr="006E62EB" w:rsidTr="0057197B">
        <w:trPr>
          <w:cantSplit/>
          <w:trHeight w:val="95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670B8A" w:rsidRPr="006E62EB" w:rsidRDefault="00670B8A" w:rsidP="008757D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670B8A" w:rsidRPr="00756F3C" w:rsidRDefault="00670B8A" w:rsidP="00C34E2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lang w:eastAsia="en-US"/>
              </w:rPr>
            </w:pPr>
            <w:r w:rsidRPr="00756F3C">
              <w:rPr>
                <w:sz w:val="24"/>
                <w:lang w:eastAsia="en-US"/>
              </w:rPr>
              <w:t xml:space="preserve">Pravidla pro poskytování darů obcím z rozpočtu Středočeského kraje ze Středočeského Fondu </w:t>
            </w:r>
            <w:r w:rsidR="00FD705C" w:rsidRPr="00756F3C">
              <w:rPr>
                <w:sz w:val="24"/>
                <w:lang w:eastAsia="en-US"/>
              </w:rPr>
              <w:br/>
            </w:r>
            <w:r w:rsidRPr="00756F3C">
              <w:rPr>
                <w:sz w:val="24"/>
                <w:lang w:eastAsia="en-US"/>
              </w:rPr>
              <w:t>na podporu obecního bydlení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670B8A" w:rsidRPr="00C34E24" w:rsidRDefault="00C34E24" w:rsidP="008757D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lang w:eastAsia="en-US"/>
              </w:rPr>
            </w:pPr>
            <w:r w:rsidRPr="00C34E24">
              <w:rPr>
                <w:sz w:val="24"/>
                <w:lang w:eastAsia="en-US"/>
              </w:rPr>
              <w:t>Finanční záležitosti</w:t>
            </w:r>
          </w:p>
        </w:tc>
      </w:tr>
      <w:tr w:rsidR="00670B8A" w:rsidRPr="006E62EB" w:rsidTr="0057197B">
        <w:trPr>
          <w:cantSplit/>
          <w:trHeight w:val="95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670B8A" w:rsidRPr="006E62EB" w:rsidRDefault="00670B8A" w:rsidP="008757D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670B8A" w:rsidRPr="00756F3C" w:rsidRDefault="00670B8A" w:rsidP="00C34E2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lang w:eastAsia="en-US"/>
              </w:rPr>
            </w:pPr>
            <w:r w:rsidRPr="00756F3C">
              <w:rPr>
                <w:sz w:val="24"/>
                <w:lang w:eastAsia="en-US"/>
              </w:rPr>
              <w:t xml:space="preserve">Pravidla 2021 pro poskytování individuálních účelových dotací a darů z rozpočtu Středočeského kraje </w:t>
            </w:r>
            <w:r w:rsidR="00FD705C" w:rsidRPr="00756F3C">
              <w:rPr>
                <w:sz w:val="24"/>
                <w:lang w:eastAsia="en-US"/>
              </w:rPr>
              <w:br/>
            </w:r>
            <w:r w:rsidRPr="00756F3C">
              <w:rPr>
                <w:sz w:val="24"/>
                <w:lang w:eastAsia="en-US"/>
              </w:rPr>
              <w:t>ze Středočeského Fondu hejtmanky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670B8A" w:rsidRPr="00C34E24" w:rsidRDefault="00C34E24" w:rsidP="008757D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lang w:eastAsia="en-US"/>
              </w:rPr>
            </w:pPr>
            <w:r w:rsidRPr="00C34E24">
              <w:rPr>
                <w:sz w:val="24"/>
                <w:lang w:eastAsia="en-US"/>
              </w:rPr>
              <w:t>Finanční záležitosti</w:t>
            </w:r>
          </w:p>
        </w:tc>
      </w:tr>
      <w:tr w:rsidR="00670B8A" w:rsidRPr="006E62EB" w:rsidTr="0057197B">
        <w:trPr>
          <w:cantSplit/>
          <w:trHeight w:val="95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670B8A" w:rsidRPr="006E62EB" w:rsidRDefault="00670B8A" w:rsidP="008757D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670B8A" w:rsidRPr="00756F3C" w:rsidRDefault="00670B8A" w:rsidP="00C34E2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lang w:eastAsia="en-US"/>
              </w:rPr>
            </w:pPr>
            <w:r w:rsidRPr="00756F3C">
              <w:rPr>
                <w:sz w:val="24"/>
                <w:lang w:eastAsia="en-US"/>
              </w:rPr>
              <w:t xml:space="preserve">Programy 2021 pro poskytování dotací z rozpočtu Středočeského kraje ze Středočeského Fondu kultury </w:t>
            </w:r>
            <w:r w:rsidR="00307D09" w:rsidRPr="00756F3C">
              <w:rPr>
                <w:sz w:val="24"/>
                <w:lang w:eastAsia="en-US"/>
              </w:rPr>
              <w:br/>
            </w:r>
            <w:r w:rsidRPr="00756F3C">
              <w:rPr>
                <w:sz w:val="24"/>
                <w:lang w:eastAsia="en-US"/>
              </w:rPr>
              <w:t>a obnovy památek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670B8A" w:rsidRPr="00C34E24" w:rsidRDefault="00C34E24" w:rsidP="008757D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lang w:eastAsia="en-US"/>
              </w:rPr>
            </w:pPr>
            <w:r w:rsidRPr="00C34E24">
              <w:rPr>
                <w:sz w:val="24"/>
                <w:lang w:eastAsia="en-US"/>
              </w:rPr>
              <w:t>Finanční záležitosti</w:t>
            </w:r>
          </w:p>
        </w:tc>
      </w:tr>
      <w:tr w:rsidR="00670B8A" w:rsidRPr="006E62EB" w:rsidTr="0057197B">
        <w:trPr>
          <w:cantSplit/>
          <w:trHeight w:val="95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670B8A" w:rsidRPr="006E62EB" w:rsidRDefault="00670B8A" w:rsidP="008757D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670B8A" w:rsidRPr="00756F3C" w:rsidRDefault="00670B8A" w:rsidP="00C34E2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lang w:eastAsia="en-US"/>
              </w:rPr>
            </w:pPr>
            <w:r w:rsidRPr="00756F3C">
              <w:rPr>
                <w:sz w:val="24"/>
                <w:lang w:eastAsia="en-US"/>
              </w:rPr>
              <w:t xml:space="preserve">Návrh na schválení žádostí v rámci Programu 2020 </w:t>
            </w:r>
            <w:r w:rsidR="00FD705C" w:rsidRPr="00756F3C">
              <w:rPr>
                <w:sz w:val="24"/>
                <w:lang w:eastAsia="en-US"/>
              </w:rPr>
              <w:br/>
            </w:r>
            <w:r w:rsidRPr="00756F3C">
              <w:rPr>
                <w:sz w:val="24"/>
                <w:lang w:eastAsia="en-US"/>
              </w:rPr>
              <w:t>pro poskytování dotací z rozpočtu Středočeského kraje ze Středočeského Fondu podpory včasné přípravy projektů EU 2021+ a NIP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670B8A" w:rsidRPr="00C34E24" w:rsidRDefault="00C34E24" w:rsidP="008757D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lang w:eastAsia="en-US"/>
              </w:rPr>
            </w:pPr>
            <w:r w:rsidRPr="00C34E24">
              <w:rPr>
                <w:sz w:val="24"/>
                <w:lang w:eastAsia="en-US"/>
              </w:rPr>
              <w:t>Finanční záležitosti</w:t>
            </w:r>
          </w:p>
        </w:tc>
      </w:tr>
      <w:tr w:rsidR="00670B8A" w:rsidRPr="006E62EB" w:rsidTr="0057197B">
        <w:trPr>
          <w:cantSplit/>
          <w:trHeight w:val="95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670B8A" w:rsidRPr="006E62EB" w:rsidRDefault="00670B8A" w:rsidP="008757D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670B8A" w:rsidRPr="00756F3C" w:rsidRDefault="00670B8A" w:rsidP="00C34E2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lang w:eastAsia="en-US"/>
              </w:rPr>
            </w:pPr>
            <w:r w:rsidRPr="00756F3C">
              <w:rPr>
                <w:sz w:val="24"/>
                <w:lang w:eastAsia="en-US"/>
              </w:rPr>
              <w:t>Program 2021 pro poskytování dotací z rozpočtu Středočeského kraje ze Středočeského Fondu podpory včasné přípravy projektů EU 2021+ a NIP 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670B8A" w:rsidRPr="00C34E24" w:rsidRDefault="00C34E24" w:rsidP="008757D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lang w:eastAsia="en-US"/>
              </w:rPr>
            </w:pPr>
            <w:r w:rsidRPr="00C34E24">
              <w:rPr>
                <w:sz w:val="24"/>
                <w:lang w:eastAsia="en-US"/>
              </w:rPr>
              <w:t>Finanční záležitosti</w:t>
            </w:r>
          </w:p>
        </w:tc>
      </w:tr>
      <w:tr w:rsidR="00D2550C" w:rsidRPr="006E62EB" w:rsidTr="0057197B">
        <w:trPr>
          <w:cantSplit/>
          <w:trHeight w:val="95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D2550C" w:rsidRPr="006E62EB" w:rsidRDefault="00D2550C" w:rsidP="00D2550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D2550C" w:rsidRPr="00756F3C" w:rsidRDefault="00D2550C" w:rsidP="00D2550C">
            <w:pPr>
              <w:rPr>
                <w:b/>
                <w:bCs/>
              </w:rPr>
            </w:pPr>
            <w:r w:rsidRPr="00756F3C">
              <w:rPr>
                <w:sz w:val="24"/>
                <w:lang w:eastAsia="en-US"/>
              </w:rPr>
              <w:t>Poskytnutí účelové dotace z rozpočtu Středočeského kraje na zajištění činností nehrazených z prostředků veřejného zdravotního pojištění v roce 2021 – navýšení schválené dotace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D2550C" w:rsidRPr="00C34E24" w:rsidRDefault="00D2550C" w:rsidP="00D2550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Zdravotnictví</w:t>
            </w:r>
          </w:p>
        </w:tc>
      </w:tr>
      <w:tr w:rsidR="00D2550C" w:rsidRPr="006E62EB" w:rsidTr="007C2037">
        <w:trPr>
          <w:cantSplit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D2550C" w:rsidRPr="006E62EB" w:rsidRDefault="00D2550C" w:rsidP="00D2550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D2550C" w:rsidRPr="00756F3C" w:rsidRDefault="00D2550C" w:rsidP="00D2550C">
            <w:pPr>
              <w:rPr>
                <w:sz w:val="24"/>
                <w:lang w:eastAsia="en-US"/>
              </w:rPr>
            </w:pPr>
            <w:r w:rsidRPr="00756F3C">
              <w:rPr>
                <w:sz w:val="24"/>
                <w:lang w:eastAsia="en-US"/>
              </w:rPr>
              <w:t>Schválení změny charakteru poskytnutých prostředků PO KSÚS na projekt II/101 Unhošť – Červený Újezd, rekonstrukce silnice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D2550C" w:rsidRPr="006E62EB" w:rsidRDefault="00D2550C" w:rsidP="00D2550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FF0000"/>
                <w:sz w:val="24"/>
                <w:lang w:eastAsia="en-US"/>
              </w:rPr>
            </w:pPr>
            <w:r w:rsidRPr="006E62EB">
              <w:rPr>
                <w:sz w:val="24"/>
                <w:lang w:eastAsia="en-US"/>
              </w:rPr>
              <w:t>Doprava</w:t>
            </w:r>
          </w:p>
        </w:tc>
      </w:tr>
      <w:tr w:rsidR="00D2550C" w:rsidRPr="006E62EB" w:rsidTr="006B09F4">
        <w:trPr>
          <w:cantSplit/>
          <w:trHeight w:val="846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D2550C" w:rsidRPr="006E62EB" w:rsidRDefault="00D2550C" w:rsidP="00D2550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D2550C" w:rsidRPr="00756F3C" w:rsidRDefault="006B09F4" w:rsidP="006B09F4">
            <w:pPr>
              <w:spacing w:line="240" w:lineRule="auto"/>
              <w:jc w:val="both"/>
              <w:rPr>
                <w:sz w:val="24"/>
              </w:rPr>
            </w:pPr>
            <w:r w:rsidRPr="00756F3C">
              <w:rPr>
                <w:sz w:val="24"/>
              </w:rPr>
              <w:t>Žádost hlavního města Prahy o souhlas s vedením vlaků S49 v závazku veřejné služby na území Středočeského kraje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D2550C" w:rsidRPr="00C34E24" w:rsidRDefault="006B09F4" w:rsidP="00D2550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lang w:eastAsia="en-US"/>
              </w:rPr>
            </w:pPr>
            <w:r w:rsidRPr="006E62EB">
              <w:rPr>
                <w:sz w:val="24"/>
                <w:lang w:eastAsia="en-US"/>
              </w:rPr>
              <w:t>Doprava</w:t>
            </w:r>
          </w:p>
        </w:tc>
      </w:tr>
      <w:tr w:rsidR="006B09F4" w:rsidRPr="006E62EB" w:rsidTr="007C2037">
        <w:trPr>
          <w:cantSplit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6B09F4" w:rsidRPr="006E62EB" w:rsidRDefault="006B09F4" w:rsidP="00D2550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6B09F4" w:rsidRPr="00756F3C" w:rsidRDefault="006B09F4" w:rsidP="006B09F4">
            <w:pPr>
              <w:spacing w:line="240" w:lineRule="auto"/>
              <w:jc w:val="both"/>
              <w:rPr>
                <w:sz w:val="24"/>
              </w:rPr>
            </w:pPr>
            <w:r w:rsidRPr="00756F3C">
              <w:rPr>
                <w:sz w:val="24"/>
              </w:rPr>
              <w:t>Úprava tarifu Pražské integrované dopravy na území Středočeského kraje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6B09F4" w:rsidRPr="00C34E24" w:rsidRDefault="006B09F4" w:rsidP="00D2550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lang w:eastAsia="en-US"/>
              </w:rPr>
            </w:pPr>
            <w:r w:rsidRPr="006E62EB">
              <w:rPr>
                <w:sz w:val="24"/>
                <w:lang w:eastAsia="en-US"/>
              </w:rPr>
              <w:t>Doprava</w:t>
            </w:r>
          </w:p>
        </w:tc>
      </w:tr>
      <w:tr w:rsidR="006B09F4" w:rsidRPr="006E62EB" w:rsidTr="007C2037">
        <w:trPr>
          <w:cantSplit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6B09F4" w:rsidRPr="006E62EB" w:rsidRDefault="006B09F4" w:rsidP="00D2550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6B09F4" w:rsidRPr="00756F3C" w:rsidRDefault="006B09F4" w:rsidP="006B09F4">
            <w:pPr>
              <w:spacing w:line="240" w:lineRule="auto"/>
              <w:jc w:val="both"/>
              <w:rPr>
                <w:sz w:val="24"/>
              </w:rPr>
            </w:pPr>
            <w:r w:rsidRPr="00756F3C">
              <w:rPr>
                <w:color w:val="000000"/>
                <w:sz w:val="24"/>
              </w:rPr>
              <w:t xml:space="preserve">Dodatek č. 1 ke Smlouvě o spolupráci při zajištění dopravní obslužnosti mezi Středočeským krajem </w:t>
            </w:r>
            <w:r w:rsidR="00307D09" w:rsidRPr="00756F3C">
              <w:rPr>
                <w:color w:val="000000"/>
                <w:sz w:val="24"/>
              </w:rPr>
              <w:br/>
            </w:r>
            <w:r w:rsidRPr="00756F3C">
              <w:rPr>
                <w:color w:val="000000"/>
                <w:sz w:val="24"/>
              </w:rPr>
              <w:t>a ŠKODA AUTO a.s. - linka 530750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6B09F4" w:rsidRPr="00C34E24" w:rsidRDefault="006B09F4" w:rsidP="00D2550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lang w:eastAsia="en-US"/>
              </w:rPr>
            </w:pPr>
            <w:r w:rsidRPr="006E62EB">
              <w:rPr>
                <w:sz w:val="24"/>
                <w:lang w:eastAsia="en-US"/>
              </w:rPr>
              <w:t>Doprava</w:t>
            </w:r>
          </w:p>
        </w:tc>
      </w:tr>
      <w:tr w:rsidR="00A57365" w:rsidRPr="006E62EB" w:rsidTr="007C2037">
        <w:trPr>
          <w:cantSplit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6E62EB" w:rsidRDefault="00A57365" w:rsidP="00A5736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756F3C" w:rsidRDefault="00A57365" w:rsidP="00A57365">
            <w:pPr>
              <w:spacing w:line="240" w:lineRule="auto"/>
              <w:jc w:val="both"/>
              <w:rPr>
                <w:sz w:val="24"/>
              </w:rPr>
            </w:pPr>
            <w:r w:rsidRPr="00756F3C">
              <w:rPr>
                <w:color w:val="000000"/>
                <w:sz w:val="24"/>
              </w:rPr>
              <w:t>Petice proti sloučení příbramských gymnázií, Gymnázium pod Svatou Horou, Příbram II, Balbínova 328 a Gymnázia, Příbram, Legionářů 402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6E62EB" w:rsidRDefault="00A57365" w:rsidP="00A5736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lang w:eastAsia="en-US"/>
              </w:rPr>
            </w:pPr>
            <w:r w:rsidRPr="006E62EB">
              <w:rPr>
                <w:sz w:val="24"/>
                <w:lang w:eastAsia="en-US"/>
              </w:rPr>
              <w:t>Školství</w:t>
            </w:r>
          </w:p>
        </w:tc>
      </w:tr>
      <w:tr w:rsidR="00A57365" w:rsidRPr="006E62EB" w:rsidTr="007C2037">
        <w:trPr>
          <w:cantSplit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6E62EB" w:rsidRDefault="00A57365" w:rsidP="00A5736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756F3C" w:rsidRDefault="00A57365" w:rsidP="00A57365">
            <w:pPr>
              <w:rPr>
                <w:sz w:val="24"/>
              </w:rPr>
            </w:pPr>
            <w:r w:rsidRPr="00756F3C">
              <w:rPr>
                <w:sz w:val="24"/>
              </w:rPr>
              <w:t xml:space="preserve">Návrh na sloučení příspěvkových organizací zřizovaných Středočeským krajem Gymnázium </w:t>
            </w:r>
            <w:r w:rsidRPr="00756F3C">
              <w:rPr>
                <w:sz w:val="24"/>
              </w:rPr>
              <w:br/>
              <w:t xml:space="preserve">pod Svatou Horou, Příbram II, Balbínova 328 </w:t>
            </w:r>
            <w:r w:rsidRPr="00756F3C">
              <w:rPr>
                <w:sz w:val="24"/>
              </w:rPr>
              <w:br/>
              <w:t>a Gymnázium, Příbram, Legionářů 402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6E62EB" w:rsidRDefault="00A57365" w:rsidP="00A5736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lang w:eastAsia="en-US"/>
              </w:rPr>
            </w:pPr>
            <w:r w:rsidRPr="006E62EB">
              <w:rPr>
                <w:sz w:val="24"/>
                <w:lang w:eastAsia="en-US"/>
              </w:rPr>
              <w:t>Školství</w:t>
            </w:r>
          </w:p>
        </w:tc>
      </w:tr>
      <w:tr w:rsidR="00A57365" w:rsidRPr="006E62EB" w:rsidTr="007C2037">
        <w:trPr>
          <w:cantSplit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6E62EB" w:rsidRDefault="00A57365" w:rsidP="00A5736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756F3C" w:rsidRDefault="00A57365" w:rsidP="00A57365">
            <w:pPr>
              <w:rPr>
                <w:sz w:val="24"/>
              </w:rPr>
            </w:pPr>
            <w:r w:rsidRPr="00756F3C">
              <w:rPr>
                <w:sz w:val="24"/>
              </w:rPr>
              <w:t xml:space="preserve">Návrh na sloučení příspěvkových organizací zřizovaných Středočeským krajem Střední odborná škola a Střední odborné učiliště Stanislava Kubra Středokluky, příspěvková organizace a Střední odborná škola a Střední odborné učiliště, Kladno, náměstí Edvarda Beneše 2353      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6E62EB" w:rsidRDefault="00A57365" w:rsidP="00A5736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lang w:eastAsia="en-US"/>
              </w:rPr>
            </w:pPr>
            <w:r w:rsidRPr="006E62EB">
              <w:rPr>
                <w:sz w:val="24"/>
                <w:lang w:eastAsia="en-US"/>
              </w:rPr>
              <w:t>Školství</w:t>
            </w:r>
          </w:p>
        </w:tc>
      </w:tr>
      <w:tr w:rsidR="00A57365" w:rsidRPr="006E62EB" w:rsidTr="007C2037">
        <w:trPr>
          <w:cantSplit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6E62EB" w:rsidRDefault="00A57365" w:rsidP="00A5736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756F3C" w:rsidRDefault="00A57365" w:rsidP="00A57365">
            <w:pPr>
              <w:rPr>
                <w:sz w:val="24"/>
              </w:rPr>
            </w:pPr>
            <w:r w:rsidRPr="00756F3C">
              <w:rPr>
                <w:sz w:val="24"/>
              </w:rPr>
              <w:t>Návrh na sloučení příspěvkových organizací zřizovaných Středočeským krajem Integrovaná střední škola, Jesenice, Žatecká 1 a Základní škola a Praktická škola Jesenice, příspěvková organizace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6E62EB" w:rsidRDefault="00A57365" w:rsidP="00A5736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lang w:eastAsia="en-US"/>
              </w:rPr>
            </w:pPr>
            <w:r w:rsidRPr="006E62EB">
              <w:rPr>
                <w:sz w:val="24"/>
                <w:lang w:eastAsia="en-US"/>
              </w:rPr>
              <w:t>Školství</w:t>
            </w:r>
          </w:p>
        </w:tc>
      </w:tr>
      <w:tr w:rsidR="00A57365" w:rsidRPr="006E62EB" w:rsidTr="007C2037">
        <w:trPr>
          <w:cantSplit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6E62EB" w:rsidRDefault="00A57365" w:rsidP="00A5736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756F3C" w:rsidRDefault="00A57365" w:rsidP="00A57365">
            <w:pPr>
              <w:rPr>
                <w:color w:val="1F497D"/>
                <w:sz w:val="24"/>
              </w:rPr>
            </w:pPr>
            <w:r w:rsidRPr="00756F3C">
              <w:rPr>
                <w:sz w:val="24"/>
              </w:rPr>
              <w:t xml:space="preserve">Výroční zpráva o stavu a rozvoji vzdělávací soustavy </w:t>
            </w:r>
            <w:r w:rsidRPr="00756F3C">
              <w:rPr>
                <w:sz w:val="24"/>
              </w:rPr>
              <w:br/>
              <w:t>ve Středočeském kraji za školní rok 2019/2020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6E62EB" w:rsidRDefault="00A57365" w:rsidP="00A5736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lang w:eastAsia="en-US"/>
              </w:rPr>
            </w:pPr>
            <w:r w:rsidRPr="006E62EB">
              <w:rPr>
                <w:sz w:val="24"/>
                <w:lang w:eastAsia="en-US"/>
              </w:rPr>
              <w:t>Školství</w:t>
            </w:r>
          </w:p>
        </w:tc>
      </w:tr>
      <w:tr w:rsidR="00A57365" w:rsidRPr="006E62EB" w:rsidTr="007C2037">
        <w:trPr>
          <w:cantSplit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6E62EB" w:rsidRDefault="00A57365" w:rsidP="00A5736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756F3C" w:rsidRDefault="00A57365" w:rsidP="00A57365">
            <w:pPr>
              <w:jc w:val="both"/>
              <w:rPr>
                <w:sz w:val="24"/>
              </w:rPr>
            </w:pPr>
            <w:r w:rsidRPr="00756F3C">
              <w:rPr>
                <w:sz w:val="24"/>
              </w:rPr>
              <w:t xml:space="preserve">Převod 10% nevyčerpaných finančních prostředků poskytnutých sociálním službám z roku 2020 do roku 2021 v rámci projektu „Podpora vybraných druhů sociálních služeb ve Středočeském kraji III reg. </w:t>
            </w:r>
            <w:r w:rsidRPr="00756F3C">
              <w:rPr>
                <w:sz w:val="24"/>
              </w:rPr>
              <w:br/>
              <w:t>č. CZ.03.2.60/0.0/0.0/15_005/0014160“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6E62EB" w:rsidRDefault="00A57365" w:rsidP="00A5736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lang w:eastAsia="en-US"/>
              </w:rPr>
            </w:pPr>
            <w:r w:rsidRPr="00765891">
              <w:rPr>
                <w:sz w:val="24"/>
                <w:lang w:eastAsia="en-US"/>
              </w:rPr>
              <w:t>Sociální věci</w:t>
            </w:r>
          </w:p>
        </w:tc>
      </w:tr>
      <w:tr w:rsidR="00A57365" w:rsidRPr="006E62EB" w:rsidTr="007C2037">
        <w:trPr>
          <w:cantSplit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6E62EB" w:rsidRDefault="00A57365" w:rsidP="00A5736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756F3C" w:rsidRDefault="00A57365" w:rsidP="00A57365">
            <w:pPr>
              <w:jc w:val="both"/>
              <w:rPr>
                <w:sz w:val="24"/>
              </w:rPr>
            </w:pPr>
            <w:r w:rsidRPr="00756F3C">
              <w:rPr>
                <w:sz w:val="24"/>
              </w:rPr>
              <w:t>Vyhlášení mimořádného dotačního řízení (A) Středočeského kraje na rok 2021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6E62EB" w:rsidRDefault="00A57365" w:rsidP="00A5736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lang w:eastAsia="en-US"/>
              </w:rPr>
            </w:pPr>
            <w:r w:rsidRPr="00765891">
              <w:rPr>
                <w:sz w:val="24"/>
                <w:lang w:eastAsia="en-US"/>
              </w:rPr>
              <w:t>Sociální věci</w:t>
            </w:r>
          </w:p>
        </w:tc>
      </w:tr>
      <w:tr w:rsidR="00A57365" w:rsidRPr="006E62EB" w:rsidTr="007C2037">
        <w:trPr>
          <w:cantSplit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6E62EB" w:rsidRDefault="00A57365" w:rsidP="00A5736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756F3C" w:rsidRDefault="00A57365" w:rsidP="00A57365">
            <w:pPr>
              <w:jc w:val="both"/>
              <w:rPr>
                <w:sz w:val="24"/>
              </w:rPr>
            </w:pPr>
            <w:r w:rsidRPr="00756F3C">
              <w:rPr>
                <w:sz w:val="24"/>
              </w:rPr>
              <w:t>Rozpočtové opatření 065/08/2021 – zapojení finančních prostředků do příjmů a výdajů kapitoly 08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D400C9" w:rsidRDefault="00A57365" w:rsidP="00A5736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lang w:eastAsia="en-US"/>
              </w:rPr>
            </w:pPr>
            <w:r w:rsidRPr="00D400C9">
              <w:rPr>
                <w:sz w:val="24"/>
                <w:lang w:eastAsia="en-US"/>
              </w:rPr>
              <w:t>Regionální rozvoj</w:t>
            </w:r>
          </w:p>
        </w:tc>
      </w:tr>
      <w:tr w:rsidR="00A57365" w:rsidRPr="006E62EB" w:rsidTr="007C2037">
        <w:trPr>
          <w:cantSplit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6E62EB" w:rsidRDefault="00A57365" w:rsidP="00A5736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756F3C" w:rsidRDefault="00A57365" w:rsidP="00A57365">
            <w:pPr>
              <w:rPr>
                <w:sz w:val="24"/>
                <w:lang w:eastAsia="en-US"/>
              </w:rPr>
            </w:pPr>
            <w:r w:rsidRPr="00756F3C">
              <w:rPr>
                <w:sz w:val="24"/>
              </w:rPr>
              <w:t xml:space="preserve">Žádost o dodatečnou účelovou neinvestiční dotaci </w:t>
            </w:r>
            <w:r w:rsidRPr="00756F3C">
              <w:rPr>
                <w:sz w:val="24"/>
              </w:rPr>
              <w:br/>
              <w:t>z rozpočtu Středočeského kraje na realizaci programů Středočeské podnikatelské vouchery 2021</w:t>
            </w:r>
            <w:r w:rsidRPr="00756F3C">
              <w:rPr>
                <w:sz w:val="24"/>
                <w:lang w:eastAsia="en-US"/>
              </w:rPr>
              <w:t xml:space="preserve"> 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D400C9" w:rsidRDefault="00A57365" w:rsidP="00A5736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lang w:eastAsia="en-US"/>
              </w:rPr>
            </w:pPr>
            <w:r w:rsidRPr="00D400C9">
              <w:rPr>
                <w:sz w:val="24"/>
                <w:lang w:eastAsia="en-US"/>
              </w:rPr>
              <w:t>Regionální rozvoj</w:t>
            </w:r>
          </w:p>
        </w:tc>
      </w:tr>
      <w:tr w:rsidR="00A57365" w:rsidRPr="006E62EB" w:rsidTr="007C2037">
        <w:trPr>
          <w:cantSplit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D221CC" w:rsidRDefault="00A57365" w:rsidP="00A5736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756F3C" w:rsidRDefault="00A57365" w:rsidP="00A57365">
            <w:pPr>
              <w:rPr>
                <w:sz w:val="24"/>
              </w:rPr>
            </w:pPr>
            <w:r w:rsidRPr="00756F3C">
              <w:rPr>
                <w:sz w:val="24"/>
              </w:rPr>
              <w:t>Aktualizace č. 2 Koncepce regionálních funkcí knihoven ve Středočeském kraji na období 2019–2022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D400C9" w:rsidRDefault="00A57365" w:rsidP="00A5736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lang w:eastAsia="en-US"/>
              </w:rPr>
            </w:pPr>
            <w:r w:rsidRPr="00D400C9">
              <w:rPr>
                <w:sz w:val="24"/>
                <w:lang w:eastAsia="en-US"/>
              </w:rPr>
              <w:t>Kultura, památková péče a cestovní ruch</w:t>
            </w:r>
          </w:p>
        </w:tc>
      </w:tr>
      <w:tr w:rsidR="00A57365" w:rsidRPr="006E62EB" w:rsidTr="007C2037">
        <w:trPr>
          <w:cantSplit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D221CC" w:rsidRDefault="00A57365" w:rsidP="00A5736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756F3C" w:rsidRDefault="00A57365" w:rsidP="00A57365">
            <w:pPr>
              <w:rPr>
                <w:sz w:val="24"/>
              </w:rPr>
            </w:pPr>
            <w:r w:rsidRPr="00756F3C">
              <w:rPr>
                <w:sz w:val="24"/>
              </w:rPr>
              <w:t>Žádost Spolku pro obnovu únětické kultury o prominutí vrácení části dotace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D400C9" w:rsidRDefault="00A57365" w:rsidP="00A5736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lang w:eastAsia="en-US"/>
              </w:rPr>
            </w:pPr>
            <w:r w:rsidRPr="00D400C9">
              <w:rPr>
                <w:sz w:val="24"/>
                <w:lang w:eastAsia="en-US"/>
              </w:rPr>
              <w:t>Kultura, památková péče a cestovní ruch</w:t>
            </w:r>
          </w:p>
        </w:tc>
      </w:tr>
      <w:tr w:rsidR="00A57365" w:rsidRPr="006E62EB" w:rsidTr="00D22E61">
        <w:trPr>
          <w:cantSplit/>
          <w:trHeight w:val="1782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6E62EB" w:rsidRDefault="00A57365" w:rsidP="00A573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80"/>
              <w:rPr>
                <w:color w:val="000000"/>
                <w:sz w:val="24"/>
                <w:lang w:eastAsia="en-US"/>
              </w:rPr>
            </w:pPr>
          </w:p>
          <w:p w:rsidR="00A57365" w:rsidRPr="006E62EB" w:rsidRDefault="00A57365" w:rsidP="00A57365">
            <w:pPr>
              <w:numPr>
                <w:ilvl w:val="0"/>
                <w:numId w:val="1"/>
              </w:numPr>
              <w:spacing w:after="160" w:line="256" w:lineRule="auto"/>
              <w:rPr>
                <w:sz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756F3C" w:rsidRDefault="00A57365" w:rsidP="00A57365">
            <w:pPr>
              <w:rPr>
                <w:b/>
                <w:sz w:val="24"/>
              </w:rPr>
            </w:pPr>
            <w:r w:rsidRPr="00756F3C">
              <w:rPr>
                <w:sz w:val="24"/>
              </w:rPr>
              <w:t xml:space="preserve">Žádost Dobrovolného svazku obcí Pečecký region </w:t>
            </w:r>
            <w:r w:rsidRPr="00756F3C">
              <w:rPr>
                <w:sz w:val="24"/>
              </w:rPr>
              <w:br/>
              <w:t>o poskytnutí individuální účelové dotace na akci „</w:t>
            </w:r>
            <w:r w:rsidRPr="00756F3C">
              <w:rPr>
                <w:rStyle w:val="Standardnpsmoodstavce2"/>
                <w:sz w:val="24"/>
              </w:rPr>
              <w:t>D</w:t>
            </w:r>
            <w:r w:rsidRPr="00756F3C">
              <w:rPr>
                <w:sz w:val="24"/>
              </w:rPr>
              <w:t xml:space="preserve">okončení prací na Studii odtokových poměrů </w:t>
            </w:r>
            <w:r w:rsidRPr="00756F3C">
              <w:rPr>
                <w:sz w:val="24"/>
              </w:rPr>
              <w:br/>
              <w:t>na Výrovce - opatření SO 01a – Revitalizace Výrovky ř.km 4,390 – 10,700“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D400C9" w:rsidRDefault="00A57365" w:rsidP="00A57365">
            <w:pPr>
              <w:rPr>
                <w:sz w:val="24"/>
                <w:lang w:eastAsia="en-US"/>
              </w:rPr>
            </w:pPr>
            <w:r w:rsidRPr="00D400C9">
              <w:rPr>
                <w:sz w:val="24"/>
                <w:lang w:eastAsia="en-US"/>
              </w:rPr>
              <w:t xml:space="preserve">Životní prostředí </w:t>
            </w:r>
            <w:r w:rsidRPr="00D400C9">
              <w:rPr>
                <w:sz w:val="24"/>
                <w:lang w:eastAsia="en-US"/>
              </w:rPr>
              <w:br/>
              <w:t>a zemědělství</w:t>
            </w:r>
          </w:p>
        </w:tc>
      </w:tr>
      <w:tr w:rsidR="00A57365" w:rsidRPr="006E62EB" w:rsidTr="00D22E61">
        <w:trPr>
          <w:cantSplit/>
          <w:trHeight w:val="75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D22E61" w:rsidRDefault="00A57365" w:rsidP="00A57365">
            <w:pPr>
              <w:pStyle w:val="Odstavecseseznamem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756F3C" w:rsidRDefault="00A57365" w:rsidP="00A57365">
            <w:pPr>
              <w:rPr>
                <w:sz w:val="24"/>
              </w:rPr>
            </w:pPr>
            <w:r w:rsidRPr="00756F3C">
              <w:rPr>
                <w:sz w:val="24"/>
              </w:rPr>
              <w:t>Zpráva o plnění cílů Plánu odpadového hospodářství Středočeského kraje za období 2018 – 2019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D400C9" w:rsidRDefault="00A57365" w:rsidP="00A5736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lang w:eastAsia="en-US"/>
              </w:rPr>
            </w:pPr>
            <w:r w:rsidRPr="00D400C9">
              <w:rPr>
                <w:sz w:val="24"/>
                <w:lang w:eastAsia="en-US"/>
              </w:rPr>
              <w:t xml:space="preserve">Životní prostředí </w:t>
            </w:r>
            <w:r w:rsidRPr="00D400C9">
              <w:rPr>
                <w:sz w:val="24"/>
                <w:lang w:eastAsia="en-US"/>
              </w:rPr>
              <w:br/>
              <w:t>a zemědělství</w:t>
            </w:r>
          </w:p>
        </w:tc>
      </w:tr>
      <w:tr w:rsidR="00A57365" w:rsidRPr="006E62EB" w:rsidTr="007C2037">
        <w:trPr>
          <w:cantSplit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6E62EB" w:rsidRDefault="00A57365" w:rsidP="00A5736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756F3C" w:rsidRDefault="00A57365" w:rsidP="00A57365">
            <w:pPr>
              <w:spacing w:line="360" w:lineRule="auto"/>
              <w:rPr>
                <w:sz w:val="24"/>
              </w:rPr>
            </w:pPr>
            <w:r w:rsidRPr="00756F3C">
              <w:rPr>
                <w:sz w:val="24"/>
              </w:rPr>
              <w:t>Bezúplatné nabytí pozemku k.ú.  Kanina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D400C9" w:rsidRDefault="00A57365" w:rsidP="00A5736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lang w:eastAsia="en-US"/>
              </w:rPr>
            </w:pPr>
            <w:r w:rsidRPr="00D400C9">
              <w:rPr>
                <w:sz w:val="24"/>
                <w:lang w:eastAsia="en-US"/>
              </w:rPr>
              <w:t>Majetek - bezúplatná nabytí nemovitostí</w:t>
            </w:r>
          </w:p>
        </w:tc>
      </w:tr>
      <w:tr w:rsidR="00A57365" w:rsidRPr="006E62EB" w:rsidTr="00A8252C">
        <w:trPr>
          <w:cantSplit/>
          <w:trHeight w:val="601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6E62EB" w:rsidRDefault="00A57365" w:rsidP="00A5736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756F3C" w:rsidRDefault="00A57365" w:rsidP="00A57365">
            <w:pPr>
              <w:spacing w:line="360" w:lineRule="auto"/>
              <w:rPr>
                <w:sz w:val="24"/>
              </w:rPr>
            </w:pPr>
            <w:r w:rsidRPr="00756F3C">
              <w:rPr>
                <w:sz w:val="24"/>
              </w:rPr>
              <w:t>Bezúplatné nabytí pozemku k.ú. Dymokury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D400C9" w:rsidRDefault="00A57365" w:rsidP="00A5736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lang w:eastAsia="en-US"/>
              </w:rPr>
            </w:pPr>
            <w:r w:rsidRPr="00D400C9">
              <w:rPr>
                <w:sz w:val="24"/>
                <w:lang w:eastAsia="en-US"/>
              </w:rPr>
              <w:t>Majetek - bezúplatná nabytí nemovitostí</w:t>
            </w:r>
          </w:p>
        </w:tc>
      </w:tr>
      <w:tr w:rsidR="00A57365" w:rsidRPr="006E62EB" w:rsidTr="007C2037">
        <w:trPr>
          <w:cantSplit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6E62EB" w:rsidRDefault="00A57365" w:rsidP="00A5736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756F3C" w:rsidRDefault="00A57365" w:rsidP="00A57365">
            <w:pPr>
              <w:spacing w:line="360" w:lineRule="auto"/>
              <w:rPr>
                <w:sz w:val="24"/>
              </w:rPr>
            </w:pPr>
            <w:r w:rsidRPr="00756F3C">
              <w:rPr>
                <w:sz w:val="24"/>
              </w:rPr>
              <w:t>Bezúplatné nabytí pozemku k.ú. Doubrava u Kostomlat nad Labem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D400C9" w:rsidRDefault="00A57365" w:rsidP="00A5736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lang w:eastAsia="en-US"/>
              </w:rPr>
            </w:pPr>
            <w:r w:rsidRPr="00D400C9">
              <w:rPr>
                <w:sz w:val="24"/>
                <w:lang w:eastAsia="en-US"/>
              </w:rPr>
              <w:t>Majetek - bezúplatná nabytí nemovitostí</w:t>
            </w:r>
          </w:p>
        </w:tc>
      </w:tr>
      <w:tr w:rsidR="00A57365" w:rsidRPr="006E62EB" w:rsidTr="007C2037">
        <w:trPr>
          <w:cantSplit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6E62EB" w:rsidRDefault="00A57365" w:rsidP="00A5736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756F3C" w:rsidRDefault="00A57365" w:rsidP="00A57365">
            <w:pPr>
              <w:spacing w:line="360" w:lineRule="auto"/>
              <w:rPr>
                <w:sz w:val="24"/>
              </w:rPr>
            </w:pPr>
            <w:r w:rsidRPr="00756F3C">
              <w:rPr>
                <w:sz w:val="24"/>
              </w:rPr>
              <w:t>Bezúplatné nabytí pozemku k.ú. Veclov u Svojetína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D400C9" w:rsidRDefault="00A57365" w:rsidP="00A5736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lang w:eastAsia="en-US"/>
              </w:rPr>
            </w:pPr>
            <w:r w:rsidRPr="00D400C9">
              <w:rPr>
                <w:sz w:val="24"/>
                <w:lang w:eastAsia="en-US"/>
              </w:rPr>
              <w:t>Majetek - bezúplatná nabytí nemovitostí</w:t>
            </w:r>
          </w:p>
        </w:tc>
      </w:tr>
      <w:tr w:rsidR="00A57365" w:rsidRPr="006E62EB" w:rsidTr="007C2037">
        <w:trPr>
          <w:cantSplit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6E62EB" w:rsidRDefault="00A57365" w:rsidP="00A5736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756F3C" w:rsidRDefault="00A57365" w:rsidP="00A57365">
            <w:pPr>
              <w:spacing w:line="360" w:lineRule="auto"/>
              <w:rPr>
                <w:sz w:val="24"/>
              </w:rPr>
            </w:pPr>
            <w:r w:rsidRPr="00756F3C">
              <w:rPr>
                <w:sz w:val="24"/>
              </w:rPr>
              <w:t>Bezúplatné nabytí pozemku pod silnicí  v k.ú. Liteň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D400C9" w:rsidRDefault="00A57365" w:rsidP="00A5736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lang w:eastAsia="en-US"/>
              </w:rPr>
            </w:pPr>
            <w:r w:rsidRPr="00D400C9">
              <w:rPr>
                <w:sz w:val="24"/>
                <w:lang w:eastAsia="en-US"/>
              </w:rPr>
              <w:t>Majetek - bezúplatná nabytí nemovitostí</w:t>
            </w:r>
          </w:p>
        </w:tc>
      </w:tr>
      <w:tr w:rsidR="00A57365" w:rsidRPr="006E62EB" w:rsidTr="00667A82">
        <w:trPr>
          <w:cantSplit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6E62EB" w:rsidRDefault="00A57365" w:rsidP="00A5736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756F3C" w:rsidRDefault="00A57365" w:rsidP="00A57365">
            <w:pPr>
              <w:spacing w:line="360" w:lineRule="auto"/>
              <w:rPr>
                <w:sz w:val="24"/>
              </w:rPr>
            </w:pPr>
            <w:r w:rsidRPr="00756F3C">
              <w:rPr>
                <w:sz w:val="24"/>
              </w:rPr>
              <w:t xml:space="preserve">Bezúplatné nabytí pozemku v k.ú. Benešov u Prahy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D400C9" w:rsidRDefault="00A57365" w:rsidP="00A5736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lang w:eastAsia="en-US"/>
              </w:rPr>
            </w:pPr>
            <w:r w:rsidRPr="00D400C9">
              <w:rPr>
                <w:sz w:val="24"/>
                <w:lang w:eastAsia="en-US"/>
              </w:rPr>
              <w:t>Majetek - bezúplatná nabytí nemovitostí</w:t>
            </w:r>
          </w:p>
        </w:tc>
      </w:tr>
      <w:tr w:rsidR="00A57365" w:rsidRPr="006E62EB" w:rsidTr="00667A82">
        <w:trPr>
          <w:cantSplit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6E62EB" w:rsidRDefault="00A57365" w:rsidP="00A5736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756F3C" w:rsidRDefault="00A57365" w:rsidP="00A57365">
            <w:pPr>
              <w:spacing w:line="360" w:lineRule="auto"/>
              <w:rPr>
                <w:sz w:val="24"/>
              </w:rPr>
            </w:pPr>
            <w:r w:rsidRPr="00756F3C">
              <w:rPr>
                <w:sz w:val="24"/>
              </w:rPr>
              <w:t>Bezúplatné nabytí pozemků pod silnicí v k.ú. Pletený Újezd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D400C9" w:rsidRDefault="00A57365" w:rsidP="00A5736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lang w:eastAsia="en-US"/>
              </w:rPr>
            </w:pPr>
            <w:r w:rsidRPr="00D400C9">
              <w:rPr>
                <w:sz w:val="24"/>
                <w:lang w:eastAsia="en-US"/>
              </w:rPr>
              <w:t>Majetek - bezúplatná nabytí nemovitostí</w:t>
            </w:r>
          </w:p>
        </w:tc>
      </w:tr>
      <w:tr w:rsidR="00A57365" w:rsidRPr="006E62EB" w:rsidTr="007C2037">
        <w:trPr>
          <w:cantSplit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6E62EB" w:rsidRDefault="00A57365" w:rsidP="00A5736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756F3C" w:rsidRDefault="00A57365" w:rsidP="00A57365">
            <w:pPr>
              <w:spacing w:line="360" w:lineRule="auto"/>
              <w:rPr>
                <w:sz w:val="24"/>
              </w:rPr>
            </w:pPr>
            <w:r w:rsidRPr="00756F3C">
              <w:rPr>
                <w:sz w:val="24"/>
              </w:rPr>
              <w:t>Bezúplatné nabytí pozemků v k.ú. Kadlín a v k.ú. Ledce u Stránky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D400C9" w:rsidRDefault="00A57365" w:rsidP="00A5736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lang w:eastAsia="en-US"/>
              </w:rPr>
            </w:pPr>
            <w:r w:rsidRPr="00D400C9">
              <w:rPr>
                <w:sz w:val="24"/>
                <w:lang w:eastAsia="en-US"/>
              </w:rPr>
              <w:t>Majetek - bezúplatná nabytí nemovitostí</w:t>
            </w:r>
          </w:p>
        </w:tc>
      </w:tr>
      <w:tr w:rsidR="00A57365" w:rsidRPr="006E62EB" w:rsidTr="007C2037">
        <w:trPr>
          <w:cantSplit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6E62EB" w:rsidRDefault="00A57365" w:rsidP="00A5736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756F3C" w:rsidRDefault="00A57365" w:rsidP="00A57365">
            <w:pPr>
              <w:spacing w:line="360" w:lineRule="auto"/>
              <w:rPr>
                <w:sz w:val="24"/>
              </w:rPr>
            </w:pPr>
            <w:r w:rsidRPr="00756F3C">
              <w:rPr>
                <w:sz w:val="24"/>
              </w:rPr>
              <w:t>Bezúplatné nabytí pozemku v k.ú. Tuřice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D400C9" w:rsidRDefault="00A57365" w:rsidP="00A5736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lang w:eastAsia="en-US"/>
              </w:rPr>
            </w:pPr>
            <w:r w:rsidRPr="00D400C9">
              <w:rPr>
                <w:sz w:val="24"/>
                <w:lang w:eastAsia="en-US"/>
              </w:rPr>
              <w:t>Majetek - bezúplatná nabytí nemovitostí</w:t>
            </w:r>
          </w:p>
        </w:tc>
      </w:tr>
      <w:tr w:rsidR="00A57365" w:rsidRPr="006E62EB" w:rsidTr="007C2037">
        <w:trPr>
          <w:cantSplit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6E62EB" w:rsidRDefault="00A57365" w:rsidP="00A5736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756F3C" w:rsidRDefault="00A57365" w:rsidP="00A57365">
            <w:pPr>
              <w:spacing w:line="360" w:lineRule="auto"/>
              <w:rPr>
                <w:sz w:val="24"/>
              </w:rPr>
            </w:pPr>
            <w:r w:rsidRPr="00756F3C">
              <w:rPr>
                <w:sz w:val="24"/>
              </w:rPr>
              <w:t>Bezúplatné nabytí pozemku v k.ú. Sýkořice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D400C9" w:rsidRDefault="00A57365" w:rsidP="00A5736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lang w:eastAsia="en-US"/>
              </w:rPr>
            </w:pPr>
            <w:r w:rsidRPr="00D400C9">
              <w:rPr>
                <w:sz w:val="24"/>
                <w:lang w:eastAsia="en-US"/>
              </w:rPr>
              <w:t>Majetek - bezúplatná nabytí nemovitostí</w:t>
            </w:r>
          </w:p>
        </w:tc>
      </w:tr>
      <w:tr w:rsidR="00A57365" w:rsidRPr="006E62EB" w:rsidTr="00667A82">
        <w:trPr>
          <w:cantSplit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6E62EB" w:rsidRDefault="00A57365" w:rsidP="00A5736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756F3C" w:rsidRDefault="00A57365" w:rsidP="00A57365">
            <w:pPr>
              <w:spacing w:line="360" w:lineRule="auto"/>
              <w:rPr>
                <w:sz w:val="24"/>
              </w:rPr>
            </w:pPr>
            <w:r w:rsidRPr="00756F3C">
              <w:rPr>
                <w:sz w:val="24"/>
              </w:rPr>
              <w:t>Bezúplatné nabytí pozemků v k.ú. Český Brod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D400C9" w:rsidRDefault="00A57365" w:rsidP="00A5736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lang w:eastAsia="en-US"/>
              </w:rPr>
            </w:pPr>
            <w:r w:rsidRPr="00D400C9">
              <w:rPr>
                <w:sz w:val="24"/>
                <w:lang w:eastAsia="en-US"/>
              </w:rPr>
              <w:t>Majetek - bezúplatná nabytí nemovitostí</w:t>
            </w:r>
          </w:p>
        </w:tc>
      </w:tr>
      <w:tr w:rsidR="00A57365" w:rsidRPr="006E62EB" w:rsidTr="007C2037">
        <w:trPr>
          <w:cantSplit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6E62EB" w:rsidRDefault="00A57365" w:rsidP="00A5736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756F3C" w:rsidRDefault="00A57365" w:rsidP="00A57365">
            <w:pPr>
              <w:spacing w:line="360" w:lineRule="auto"/>
              <w:rPr>
                <w:sz w:val="24"/>
              </w:rPr>
            </w:pPr>
            <w:r w:rsidRPr="00756F3C">
              <w:rPr>
                <w:sz w:val="24"/>
              </w:rPr>
              <w:t xml:space="preserve">Bezúplatné nabytí pozemku v k.ú. Žebrák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D400C9" w:rsidRDefault="00A57365" w:rsidP="00A5736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lang w:eastAsia="en-US"/>
              </w:rPr>
            </w:pPr>
            <w:r w:rsidRPr="00D400C9">
              <w:rPr>
                <w:sz w:val="24"/>
                <w:lang w:eastAsia="en-US"/>
              </w:rPr>
              <w:t>Majetek - bezúplatná nabytí nemovitostí</w:t>
            </w:r>
          </w:p>
        </w:tc>
      </w:tr>
      <w:tr w:rsidR="00A57365" w:rsidRPr="006E62EB" w:rsidTr="007C2037">
        <w:trPr>
          <w:cantSplit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6E62EB" w:rsidRDefault="00A57365" w:rsidP="00A5736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756F3C" w:rsidRDefault="00A57365" w:rsidP="00A57365">
            <w:pPr>
              <w:spacing w:line="360" w:lineRule="auto"/>
              <w:rPr>
                <w:sz w:val="24"/>
              </w:rPr>
            </w:pPr>
            <w:r w:rsidRPr="00756F3C">
              <w:rPr>
                <w:sz w:val="24"/>
              </w:rPr>
              <w:t>Bezúplatný převod pozemků v k.ú. Mníšek pod Brdy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D400C9" w:rsidRDefault="00A57365" w:rsidP="00A5736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lang w:eastAsia="en-US"/>
              </w:rPr>
            </w:pPr>
            <w:r w:rsidRPr="00D400C9">
              <w:rPr>
                <w:sz w:val="24"/>
                <w:lang w:eastAsia="en-US"/>
              </w:rPr>
              <w:t>Majetek - bezúplatné převody nemovitostí</w:t>
            </w:r>
          </w:p>
        </w:tc>
      </w:tr>
      <w:tr w:rsidR="00A57365" w:rsidRPr="006E62EB" w:rsidTr="007C2037">
        <w:trPr>
          <w:cantSplit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6E62EB" w:rsidRDefault="00A57365" w:rsidP="00A5736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756F3C" w:rsidRDefault="00A57365" w:rsidP="00A57365">
            <w:pPr>
              <w:spacing w:line="360" w:lineRule="auto"/>
              <w:rPr>
                <w:sz w:val="24"/>
              </w:rPr>
            </w:pPr>
            <w:r w:rsidRPr="00756F3C">
              <w:rPr>
                <w:sz w:val="24"/>
              </w:rPr>
              <w:t xml:space="preserve">Bezúplatný převod pozemku v k.ú. Židněves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D400C9" w:rsidRDefault="00A57365" w:rsidP="00A5736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lang w:eastAsia="en-US"/>
              </w:rPr>
            </w:pPr>
            <w:r w:rsidRPr="00D400C9">
              <w:rPr>
                <w:sz w:val="24"/>
                <w:lang w:eastAsia="en-US"/>
              </w:rPr>
              <w:t>Majetek - bezúplatné převody nemovitostí</w:t>
            </w:r>
          </w:p>
        </w:tc>
      </w:tr>
      <w:tr w:rsidR="00A57365" w:rsidRPr="006E62EB" w:rsidTr="007C2037">
        <w:trPr>
          <w:cantSplit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6E62EB" w:rsidRDefault="00A57365" w:rsidP="00A5736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756F3C" w:rsidRDefault="00A57365" w:rsidP="00A57365">
            <w:pPr>
              <w:spacing w:line="360" w:lineRule="auto"/>
              <w:rPr>
                <w:sz w:val="24"/>
              </w:rPr>
            </w:pPr>
            <w:r w:rsidRPr="00756F3C">
              <w:rPr>
                <w:sz w:val="24"/>
              </w:rPr>
              <w:t xml:space="preserve">Bezúplatný převod pozemku v k.ú. Trpoměchy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D400C9" w:rsidRDefault="00A57365" w:rsidP="00A5736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lang w:eastAsia="en-US"/>
              </w:rPr>
            </w:pPr>
            <w:r w:rsidRPr="00D400C9">
              <w:rPr>
                <w:sz w:val="24"/>
                <w:lang w:eastAsia="en-US"/>
              </w:rPr>
              <w:t>Majetek - bezúplatné převody nemovitostí</w:t>
            </w:r>
          </w:p>
        </w:tc>
      </w:tr>
      <w:tr w:rsidR="00A57365" w:rsidRPr="006E62EB" w:rsidTr="007C2037">
        <w:trPr>
          <w:cantSplit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6E62EB" w:rsidRDefault="00A57365" w:rsidP="00A5736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756F3C" w:rsidRDefault="00A57365" w:rsidP="00A57365">
            <w:pPr>
              <w:spacing w:line="360" w:lineRule="auto"/>
              <w:rPr>
                <w:sz w:val="24"/>
              </w:rPr>
            </w:pPr>
            <w:r w:rsidRPr="00756F3C">
              <w:rPr>
                <w:sz w:val="24"/>
              </w:rPr>
              <w:t xml:space="preserve">Bezúplatný převod pozemku v k.ú. Vlašim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D400C9" w:rsidRDefault="00A57365" w:rsidP="00A5736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lang w:eastAsia="en-US"/>
              </w:rPr>
            </w:pPr>
            <w:r w:rsidRPr="00D400C9">
              <w:rPr>
                <w:sz w:val="24"/>
                <w:lang w:eastAsia="en-US"/>
              </w:rPr>
              <w:t>Majetek - bezúplatné převody nemovitostí</w:t>
            </w:r>
          </w:p>
        </w:tc>
      </w:tr>
      <w:tr w:rsidR="00A57365" w:rsidRPr="006E62EB" w:rsidTr="007C2037">
        <w:trPr>
          <w:cantSplit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6E62EB" w:rsidRDefault="00A57365" w:rsidP="00A5736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756F3C" w:rsidRDefault="00A57365" w:rsidP="00A57365">
            <w:pPr>
              <w:spacing w:line="360" w:lineRule="auto"/>
              <w:rPr>
                <w:sz w:val="24"/>
              </w:rPr>
            </w:pPr>
            <w:r w:rsidRPr="00756F3C">
              <w:rPr>
                <w:sz w:val="24"/>
              </w:rPr>
              <w:t xml:space="preserve">Bezúplatný převod pozemků v k.ú. Osnice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D400C9" w:rsidRDefault="00A57365" w:rsidP="00A5736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lang w:eastAsia="en-US"/>
              </w:rPr>
            </w:pPr>
            <w:r w:rsidRPr="00D400C9">
              <w:rPr>
                <w:sz w:val="24"/>
                <w:lang w:eastAsia="en-US"/>
              </w:rPr>
              <w:t>Majetek - bezúplatné převody nemovitostí</w:t>
            </w:r>
          </w:p>
        </w:tc>
      </w:tr>
      <w:tr w:rsidR="00A57365" w:rsidRPr="006E62EB" w:rsidTr="00667A82">
        <w:trPr>
          <w:cantSplit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6E62EB" w:rsidRDefault="00A57365" w:rsidP="00A5736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756F3C" w:rsidRDefault="00A57365" w:rsidP="00A57365">
            <w:pPr>
              <w:spacing w:line="360" w:lineRule="auto"/>
              <w:rPr>
                <w:sz w:val="24"/>
              </w:rPr>
            </w:pPr>
            <w:r w:rsidRPr="00756F3C">
              <w:rPr>
                <w:sz w:val="24"/>
              </w:rPr>
              <w:t>Bezúplatný převod pozemku v k.ú. Byšice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D400C9" w:rsidRDefault="00A57365" w:rsidP="00A5736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lang w:eastAsia="en-US"/>
              </w:rPr>
            </w:pPr>
            <w:r w:rsidRPr="00D400C9">
              <w:rPr>
                <w:sz w:val="24"/>
                <w:lang w:eastAsia="en-US"/>
              </w:rPr>
              <w:t>Majetek - bezúplatné převody nemovitostí</w:t>
            </w:r>
          </w:p>
        </w:tc>
      </w:tr>
      <w:tr w:rsidR="00A57365" w:rsidRPr="006E62EB" w:rsidTr="007C2037">
        <w:trPr>
          <w:cantSplit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6E62EB" w:rsidRDefault="00A57365" w:rsidP="00A5736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756F3C" w:rsidRDefault="00A57365" w:rsidP="00A57365">
            <w:pPr>
              <w:spacing w:line="360" w:lineRule="auto"/>
              <w:rPr>
                <w:sz w:val="24"/>
              </w:rPr>
            </w:pPr>
            <w:r w:rsidRPr="00756F3C">
              <w:rPr>
                <w:sz w:val="24"/>
              </w:rPr>
              <w:t>Bezúplatný převod pozemků v k.ú. Broumy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D400C9" w:rsidRDefault="00A57365" w:rsidP="00A5736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lang w:eastAsia="en-US"/>
              </w:rPr>
            </w:pPr>
            <w:r w:rsidRPr="00D400C9">
              <w:rPr>
                <w:sz w:val="24"/>
                <w:lang w:eastAsia="en-US"/>
              </w:rPr>
              <w:t>Majetek - bezúplatné převody nemovitostí</w:t>
            </w:r>
          </w:p>
        </w:tc>
      </w:tr>
      <w:tr w:rsidR="00A57365" w:rsidRPr="006E62EB" w:rsidTr="007C2037">
        <w:trPr>
          <w:cantSplit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6E62EB" w:rsidRDefault="00A57365" w:rsidP="00A5736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756F3C" w:rsidRDefault="00A57365" w:rsidP="00A57365">
            <w:pPr>
              <w:spacing w:line="360" w:lineRule="auto"/>
              <w:rPr>
                <w:sz w:val="24"/>
              </w:rPr>
            </w:pPr>
            <w:r w:rsidRPr="00756F3C">
              <w:rPr>
                <w:sz w:val="24"/>
              </w:rPr>
              <w:t>Bezúplatný převod pozemku v k.ú. Mníšek pod Brdy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D400C9" w:rsidRDefault="00A57365" w:rsidP="00A5736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lang w:eastAsia="en-US"/>
              </w:rPr>
            </w:pPr>
            <w:r w:rsidRPr="00D400C9">
              <w:rPr>
                <w:sz w:val="24"/>
                <w:lang w:eastAsia="en-US"/>
              </w:rPr>
              <w:t>Majetek - bezúplatné převody nemovitostí</w:t>
            </w:r>
          </w:p>
        </w:tc>
      </w:tr>
      <w:tr w:rsidR="00A57365" w:rsidRPr="006E62EB" w:rsidTr="007C2037">
        <w:trPr>
          <w:cantSplit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6E62EB" w:rsidRDefault="00A57365" w:rsidP="00A5736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756F3C" w:rsidRDefault="00A57365" w:rsidP="00A57365">
            <w:pPr>
              <w:spacing w:line="360" w:lineRule="auto"/>
              <w:rPr>
                <w:sz w:val="24"/>
              </w:rPr>
            </w:pPr>
            <w:r w:rsidRPr="00756F3C">
              <w:rPr>
                <w:sz w:val="24"/>
              </w:rPr>
              <w:t>Budoucí bezúplatný převod částí pozemků v k.ú. Chotětov I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D400C9" w:rsidRDefault="00A57365" w:rsidP="00A5736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lang w:eastAsia="en-US"/>
              </w:rPr>
            </w:pPr>
            <w:r w:rsidRPr="00D400C9">
              <w:rPr>
                <w:sz w:val="24"/>
                <w:lang w:eastAsia="en-US"/>
              </w:rPr>
              <w:t>Majetek - bezúplatné převody nemovitostí</w:t>
            </w:r>
          </w:p>
        </w:tc>
      </w:tr>
      <w:tr w:rsidR="00A57365" w:rsidRPr="006E62EB" w:rsidTr="007C2037">
        <w:trPr>
          <w:cantSplit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6E62EB" w:rsidRDefault="00A57365" w:rsidP="00A5736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756F3C" w:rsidRDefault="00A57365" w:rsidP="00A57365">
            <w:pPr>
              <w:spacing w:line="360" w:lineRule="auto"/>
              <w:rPr>
                <w:sz w:val="24"/>
              </w:rPr>
            </w:pPr>
            <w:r w:rsidRPr="00756F3C">
              <w:rPr>
                <w:sz w:val="24"/>
              </w:rPr>
              <w:t>Budoucí bezúplatný převod části pozemku v k.ú. Chotětov II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D400C9" w:rsidRDefault="00A57365" w:rsidP="00A5736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lang w:eastAsia="en-US"/>
              </w:rPr>
            </w:pPr>
            <w:r w:rsidRPr="00D400C9">
              <w:rPr>
                <w:sz w:val="24"/>
                <w:lang w:eastAsia="en-US"/>
              </w:rPr>
              <w:t>Majetek - bezúplatné převody nemovitostí</w:t>
            </w:r>
          </w:p>
        </w:tc>
      </w:tr>
      <w:tr w:rsidR="00A57365" w:rsidRPr="006E62EB" w:rsidTr="00667A82">
        <w:trPr>
          <w:cantSplit/>
          <w:trHeight w:val="632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6E62EB" w:rsidRDefault="00A57365" w:rsidP="00A5736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756F3C" w:rsidRDefault="00A57365" w:rsidP="00A57365">
            <w:pPr>
              <w:spacing w:line="360" w:lineRule="auto"/>
              <w:rPr>
                <w:sz w:val="24"/>
              </w:rPr>
            </w:pPr>
            <w:r w:rsidRPr="00756F3C">
              <w:rPr>
                <w:sz w:val="24"/>
              </w:rPr>
              <w:t>Budoucí bezúplatný převod části pozemku v k.ú. Sojovice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D400C9" w:rsidRDefault="00A57365" w:rsidP="00A5736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lang w:eastAsia="en-US"/>
              </w:rPr>
            </w:pPr>
            <w:r w:rsidRPr="00D400C9">
              <w:rPr>
                <w:sz w:val="24"/>
                <w:lang w:eastAsia="en-US"/>
              </w:rPr>
              <w:t>Majetek - bezúplatné převody nemovitostí</w:t>
            </w:r>
          </w:p>
        </w:tc>
      </w:tr>
      <w:tr w:rsidR="00A57365" w:rsidRPr="006E62EB" w:rsidTr="007C2037">
        <w:trPr>
          <w:cantSplit/>
          <w:trHeight w:val="632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6E62EB" w:rsidRDefault="00A57365" w:rsidP="00A5736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756F3C" w:rsidRDefault="00A57365" w:rsidP="00A57365">
            <w:pPr>
              <w:spacing w:line="360" w:lineRule="auto"/>
              <w:rPr>
                <w:sz w:val="24"/>
              </w:rPr>
            </w:pPr>
            <w:r w:rsidRPr="00756F3C">
              <w:rPr>
                <w:sz w:val="24"/>
              </w:rPr>
              <w:t>Budoucí bezúplatný převod části pozemku v k.ú. Nové Strašecí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D400C9" w:rsidRDefault="00A57365" w:rsidP="00A5736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lang w:eastAsia="en-US"/>
              </w:rPr>
            </w:pPr>
            <w:r w:rsidRPr="00D400C9">
              <w:rPr>
                <w:sz w:val="24"/>
                <w:lang w:eastAsia="en-US"/>
              </w:rPr>
              <w:t>Majetek - bezúplatné převody nemovitostí</w:t>
            </w:r>
          </w:p>
        </w:tc>
      </w:tr>
      <w:tr w:rsidR="00A57365" w:rsidRPr="006E62EB" w:rsidTr="00123A6E">
        <w:trPr>
          <w:cantSplit/>
          <w:trHeight w:val="832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6E62EB" w:rsidRDefault="00A57365" w:rsidP="00A5736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756F3C" w:rsidRDefault="00A57365" w:rsidP="00A57365">
            <w:pPr>
              <w:spacing w:line="360" w:lineRule="auto"/>
              <w:rPr>
                <w:sz w:val="24"/>
              </w:rPr>
            </w:pPr>
            <w:r w:rsidRPr="00756F3C">
              <w:rPr>
                <w:sz w:val="24"/>
              </w:rPr>
              <w:t>Budoucí bezúplatný převod části pozemku v k.ú. Bořanovice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D400C9" w:rsidRDefault="00A57365" w:rsidP="00A5736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lang w:eastAsia="en-US"/>
              </w:rPr>
            </w:pPr>
            <w:r w:rsidRPr="00D400C9">
              <w:rPr>
                <w:sz w:val="24"/>
                <w:lang w:eastAsia="en-US"/>
              </w:rPr>
              <w:t>Majetek - bezúplatné převody nemovitostí</w:t>
            </w:r>
          </w:p>
        </w:tc>
      </w:tr>
      <w:tr w:rsidR="00A57365" w:rsidRPr="006E62EB" w:rsidTr="007C2037">
        <w:trPr>
          <w:cantSplit/>
          <w:trHeight w:val="632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6E62EB" w:rsidRDefault="00A57365" w:rsidP="00A5736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756F3C" w:rsidRDefault="00A57365" w:rsidP="00A57365">
            <w:pPr>
              <w:spacing w:line="360" w:lineRule="auto"/>
              <w:rPr>
                <w:sz w:val="24"/>
              </w:rPr>
            </w:pPr>
            <w:r w:rsidRPr="00756F3C">
              <w:rPr>
                <w:sz w:val="24"/>
              </w:rPr>
              <w:t>Budoucí bezúplatný převod částí pozemků v k.ú. Loděnice u Berouna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D400C9" w:rsidRDefault="00A57365" w:rsidP="00A5736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lang w:eastAsia="en-US"/>
              </w:rPr>
            </w:pPr>
            <w:r w:rsidRPr="00D400C9">
              <w:rPr>
                <w:sz w:val="24"/>
                <w:lang w:eastAsia="en-US"/>
              </w:rPr>
              <w:t>Majetek - bezúplatné převody nemovitostí</w:t>
            </w:r>
          </w:p>
        </w:tc>
      </w:tr>
      <w:tr w:rsidR="00A57365" w:rsidRPr="006E62EB" w:rsidTr="007C2037">
        <w:trPr>
          <w:cantSplit/>
          <w:trHeight w:val="632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6E62EB" w:rsidRDefault="00A57365" w:rsidP="00A5736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756F3C" w:rsidRDefault="00A57365" w:rsidP="00A57365">
            <w:pPr>
              <w:spacing w:line="360" w:lineRule="auto"/>
              <w:rPr>
                <w:sz w:val="24"/>
              </w:rPr>
            </w:pPr>
            <w:r w:rsidRPr="00756F3C">
              <w:rPr>
                <w:sz w:val="24"/>
              </w:rPr>
              <w:t>Budoucí bezúplatný převod části pozemku v k.ú. Hřivno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D400C9" w:rsidRDefault="00A57365" w:rsidP="00A5736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lang w:eastAsia="en-US"/>
              </w:rPr>
            </w:pPr>
            <w:r w:rsidRPr="00D400C9">
              <w:rPr>
                <w:sz w:val="24"/>
                <w:lang w:eastAsia="en-US"/>
              </w:rPr>
              <w:t>Majetek - bezúplatné převody nemovitostí</w:t>
            </w:r>
          </w:p>
        </w:tc>
      </w:tr>
      <w:tr w:rsidR="00A57365" w:rsidRPr="006E62EB" w:rsidTr="007C2037">
        <w:trPr>
          <w:cantSplit/>
          <w:trHeight w:val="632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6E62EB" w:rsidRDefault="00A57365" w:rsidP="00A5736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756F3C" w:rsidRDefault="00A57365" w:rsidP="00A57365">
            <w:pPr>
              <w:spacing w:line="360" w:lineRule="auto"/>
              <w:rPr>
                <w:sz w:val="24"/>
              </w:rPr>
            </w:pPr>
            <w:r w:rsidRPr="00756F3C">
              <w:rPr>
                <w:sz w:val="24"/>
              </w:rPr>
              <w:t xml:space="preserve">Budoucí bezúplatný převod části pozemku v k.ú. Třebusice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D400C9" w:rsidRDefault="00A57365" w:rsidP="00A5736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lang w:eastAsia="en-US"/>
              </w:rPr>
            </w:pPr>
            <w:r w:rsidRPr="00D400C9">
              <w:rPr>
                <w:sz w:val="24"/>
                <w:lang w:eastAsia="en-US"/>
              </w:rPr>
              <w:t>Majetek - bezúplatné převody nemovitostí</w:t>
            </w:r>
          </w:p>
        </w:tc>
      </w:tr>
      <w:tr w:rsidR="00A57365" w:rsidRPr="006E62EB" w:rsidTr="007C2037">
        <w:trPr>
          <w:cantSplit/>
          <w:trHeight w:val="632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6E62EB" w:rsidRDefault="00A57365" w:rsidP="00A5736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756F3C" w:rsidRDefault="00A57365" w:rsidP="00A57365">
            <w:pPr>
              <w:spacing w:line="360" w:lineRule="auto"/>
              <w:rPr>
                <w:sz w:val="24"/>
              </w:rPr>
            </w:pPr>
            <w:r w:rsidRPr="00756F3C">
              <w:rPr>
                <w:sz w:val="24"/>
              </w:rPr>
              <w:t>Budoucí bezúplatný převod částí pozemků v k.ú. Královice u Zlonic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D400C9" w:rsidRDefault="00A57365" w:rsidP="00A5736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lang w:eastAsia="en-US"/>
              </w:rPr>
            </w:pPr>
            <w:r w:rsidRPr="00D400C9">
              <w:rPr>
                <w:sz w:val="24"/>
                <w:lang w:eastAsia="en-US"/>
              </w:rPr>
              <w:t>Majetek - bezúplatné převody nemovitostí</w:t>
            </w:r>
          </w:p>
        </w:tc>
      </w:tr>
      <w:tr w:rsidR="00A57365" w:rsidRPr="006E62EB" w:rsidTr="007C2037">
        <w:trPr>
          <w:cantSplit/>
          <w:trHeight w:val="632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6E62EB" w:rsidRDefault="00A57365" w:rsidP="00A5736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756F3C" w:rsidRDefault="00A57365" w:rsidP="00A57365">
            <w:pPr>
              <w:spacing w:line="360" w:lineRule="auto"/>
              <w:rPr>
                <w:sz w:val="24"/>
              </w:rPr>
            </w:pPr>
            <w:r w:rsidRPr="00756F3C">
              <w:rPr>
                <w:sz w:val="24"/>
              </w:rPr>
              <w:t>Budoucí bezúplatný převod části pozemku v k. ú. Mnichovo Hradiště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D400C9" w:rsidRDefault="00A57365" w:rsidP="00A5736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lang w:eastAsia="en-US"/>
              </w:rPr>
            </w:pPr>
            <w:r w:rsidRPr="00D400C9">
              <w:rPr>
                <w:sz w:val="24"/>
                <w:lang w:eastAsia="en-US"/>
              </w:rPr>
              <w:t>Majetek - bezúplatné převody nemovitostí</w:t>
            </w:r>
          </w:p>
        </w:tc>
      </w:tr>
      <w:tr w:rsidR="00A57365" w:rsidRPr="006E62EB" w:rsidTr="007C2037">
        <w:trPr>
          <w:cantSplit/>
          <w:trHeight w:val="632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6E62EB" w:rsidRDefault="00A57365" w:rsidP="00A5736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756F3C" w:rsidRDefault="00A57365" w:rsidP="00A57365">
            <w:pPr>
              <w:spacing w:line="360" w:lineRule="auto"/>
              <w:rPr>
                <w:sz w:val="24"/>
              </w:rPr>
            </w:pPr>
            <w:r w:rsidRPr="00756F3C">
              <w:rPr>
                <w:sz w:val="24"/>
              </w:rPr>
              <w:t>Budoucí bezúplatný převod části pozemku v k. ú. Bratronice u Kladna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D400C9" w:rsidRDefault="00A57365" w:rsidP="00A5736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lang w:eastAsia="en-US"/>
              </w:rPr>
            </w:pPr>
            <w:r w:rsidRPr="00D400C9">
              <w:rPr>
                <w:sz w:val="24"/>
                <w:lang w:eastAsia="en-US"/>
              </w:rPr>
              <w:t>Majetek - bezúplatné převody nemovitostí</w:t>
            </w:r>
          </w:p>
        </w:tc>
      </w:tr>
      <w:tr w:rsidR="00A57365" w:rsidRPr="006E62EB" w:rsidTr="00F11DF7">
        <w:trPr>
          <w:cantSplit/>
          <w:trHeight w:val="361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6E62EB" w:rsidRDefault="00A57365" w:rsidP="00A5736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756F3C" w:rsidRDefault="00A57365" w:rsidP="00A57365">
            <w:pPr>
              <w:spacing w:line="360" w:lineRule="auto"/>
              <w:rPr>
                <w:sz w:val="24"/>
              </w:rPr>
            </w:pPr>
            <w:r w:rsidRPr="00756F3C">
              <w:rPr>
                <w:sz w:val="24"/>
              </w:rPr>
              <w:t xml:space="preserve">Převod nemovitostí v k.ú. Unhošť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D400C9" w:rsidRDefault="00A57365" w:rsidP="00A5736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lang w:eastAsia="en-US"/>
              </w:rPr>
            </w:pPr>
            <w:r w:rsidRPr="00D400C9">
              <w:rPr>
                <w:sz w:val="24"/>
                <w:lang w:eastAsia="en-US"/>
              </w:rPr>
              <w:t>Majetek - bezúplatné převody nemovitostí</w:t>
            </w:r>
          </w:p>
        </w:tc>
      </w:tr>
      <w:tr w:rsidR="00A57365" w:rsidRPr="006E62EB" w:rsidTr="007C2037">
        <w:trPr>
          <w:cantSplit/>
          <w:trHeight w:val="632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6E62EB" w:rsidRDefault="00A57365" w:rsidP="00A5736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756F3C" w:rsidRDefault="00A57365" w:rsidP="00A57365">
            <w:pPr>
              <w:spacing w:line="360" w:lineRule="auto"/>
              <w:rPr>
                <w:sz w:val="24"/>
              </w:rPr>
            </w:pPr>
            <w:r w:rsidRPr="00756F3C">
              <w:rPr>
                <w:sz w:val="24"/>
              </w:rPr>
              <w:t>Bezúplatný převod a bezúplatné nabytí pozemků v k.ú. Kanín a Oškobrh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D400C9" w:rsidRDefault="00A57365" w:rsidP="00A5736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lang w:eastAsia="en-US"/>
              </w:rPr>
            </w:pPr>
            <w:r w:rsidRPr="00D400C9">
              <w:rPr>
                <w:sz w:val="24"/>
                <w:lang w:eastAsia="en-US"/>
              </w:rPr>
              <w:t>Majetek - bezúplatné převody nemovitostí</w:t>
            </w:r>
          </w:p>
        </w:tc>
      </w:tr>
      <w:tr w:rsidR="00A57365" w:rsidRPr="006E62EB" w:rsidTr="007C2037">
        <w:trPr>
          <w:cantSplit/>
          <w:trHeight w:val="632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6E62EB" w:rsidRDefault="00A57365" w:rsidP="00A5736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756F3C" w:rsidRDefault="00A57365" w:rsidP="00A57365">
            <w:pPr>
              <w:spacing w:line="360" w:lineRule="auto"/>
              <w:rPr>
                <w:sz w:val="24"/>
              </w:rPr>
            </w:pPr>
            <w:r w:rsidRPr="00756F3C">
              <w:rPr>
                <w:sz w:val="24"/>
              </w:rPr>
              <w:t xml:space="preserve">Bezúplatný převod a bezúplatné nabytí pozemků v k.ú. Liha a Drásov u Příbramě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D400C9" w:rsidRDefault="00A57365" w:rsidP="00A5736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lang w:eastAsia="en-US"/>
              </w:rPr>
            </w:pPr>
            <w:r w:rsidRPr="00D400C9">
              <w:rPr>
                <w:sz w:val="24"/>
                <w:lang w:eastAsia="en-US"/>
              </w:rPr>
              <w:t>Majetek - vzájemná darování a směny nemovitostí</w:t>
            </w:r>
          </w:p>
        </w:tc>
      </w:tr>
      <w:tr w:rsidR="00A57365" w:rsidRPr="006E62EB" w:rsidTr="0078758B">
        <w:trPr>
          <w:cantSplit/>
          <w:trHeight w:val="807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6E62EB" w:rsidRDefault="00A57365" w:rsidP="00A5736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756F3C" w:rsidRDefault="00A57365" w:rsidP="00A57365">
            <w:pPr>
              <w:spacing w:line="360" w:lineRule="auto"/>
              <w:rPr>
                <w:sz w:val="24"/>
              </w:rPr>
            </w:pPr>
            <w:r w:rsidRPr="00756F3C">
              <w:rPr>
                <w:sz w:val="24"/>
              </w:rPr>
              <w:t xml:space="preserve">Bezúplatný převod a bezúplatné nabytí pozemků v k.ú. Statenice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D400C9" w:rsidRDefault="00A57365" w:rsidP="00A5736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lang w:eastAsia="en-US"/>
              </w:rPr>
            </w:pPr>
            <w:r w:rsidRPr="00D400C9">
              <w:rPr>
                <w:sz w:val="24"/>
                <w:lang w:eastAsia="en-US"/>
              </w:rPr>
              <w:t>Majetek - vzájemná darování a směny nemovitostí</w:t>
            </w:r>
          </w:p>
        </w:tc>
      </w:tr>
      <w:tr w:rsidR="00A57365" w:rsidRPr="006E62EB" w:rsidTr="0078758B">
        <w:trPr>
          <w:cantSplit/>
          <w:trHeight w:val="807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6E62EB" w:rsidRDefault="00A57365" w:rsidP="00A5736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756F3C" w:rsidRDefault="00A57365" w:rsidP="00A57365">
            <w:pPr>
              <w:spacing w:line="360" w:lineRule="auto"/>
              <w:rPr>
                <w:sz w:val="24"/>
              </w:rPr>
            </w:pPr>
            <w:r w:rsidRPr="00756F3C">
              <w:rPr>
                <w:sz w:val="24"/>
              </w:rPr>
              <w:t xml:space="preserve">Úplatné nabytí pozemků pod silnicí v k.ú. Dvorce </w:t>
            </w:r>
            <w:r w:rsidRPr="00756F3C">
              <w:rPr>
                <w:sz w:val="24"/>
              </w:rPr>
              <w:br/>
              <w:t xml:space="preserve">u Sedlce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D400C9" w:rsidRDefault="00A57365" w:rsidP="00A5736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lang w:eastAsia="en-US"/>
              </w:rPr>
            </w:pPr>
            <w:r w:rsidRPr="00D400C9">
              <w:rPr>
                <w:sz w:val="24"/>
                <w:lang w:eastAsia="en-US"/>
              </w:rPr>
              <w:t>Majetek - úplatná nabytí nemovitostí</w:t>
            </w:r>
          </w:p>
        </w:tc>
      </w:tr>
      <w:tr w:rsidR="00A57365" w:rsidRPr="006E62EB" w:rsidTr="007C2037">
        <w:trPr>
          <w:cantSplit/>
          <w:trHeight w:val="632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6E62EB" w:rsidRDefault="00A57365" w:rsidP="00A5736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756F3C" w:rsidRDefault="00A57365" w:rsidP="00A57365">
            <w:pPr>
              <w:spacing w:line="360" w:lineRule="auto"/>
              <w:rPr>
                <w:sz w:val="24"/>
              </w:rPr>
            </w:pPr>
            <w:r w:rsidRPr="00756F3C">
              <w:rPr>
                <w:sz w:val="24"/>
              </w:rPr>
              <w:t xml:space="preserve">Úplatné nabytí pozemků pod silnicí v k.ú. Týnec </w:t>
            </w:r>
            <w:r w:rsidRPr="00756F3C">
              <w:rPr>
                <w:sz w:val="24"/>
              </w:rPr>
              <w:br/>
              <w:t>nad Labem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B24E5A" w:rsidRDefault="00A57365" w:rsidP="00A5736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lang w:eastAsia="en-US"/>
              </w:rPr>
            </w:pPr>
            <w:r w:rsidRPr="00B24E5A">
              <w:rPr>
                <w:sz w:val="24"/>
                <w:lang w:eastAsia="en-US"/>
              </w:rPr>
              <w:t>Majetek - úplatná nabytí nemovitostí</w:t>
            </w:r>
          </w:p>
        </w:tc>
      </w:tr>
      <w:tr w:rsidR="00A57365" w:rsidRPr="006E62EB" w:rsidTr="007C2037">
        <w:trPr>
          <w:cantSplit/>
          <w:trHeight w:val="632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6E62EB" w:rsidRDefault="00A57365" w:rsidP="00A5736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756F3C" w:rsidRDefault="00A57365" w:rsidP="00A57365">
            <w:pPr>
              <w:spacing w:line="360" w:lineRule="auto"/>
              <w:rPr>
                <w:sz w:val="24"/>
              </w:rPr>
            </w:pPr>
            <w:r w:rsidRPr="00756F3C">
              <w:rPr>
                <w:sz w:val="24"/>
              </w:rPr>
              <w:t>Úplatné nabytí pozemků pod silnicí v k.ú. Tuchlovice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B24E5A" w:rsidRDefault="00A57365" w:rsidP="00A5736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lang w:eastAsia="en-US"/>
              </w:rPr>
            </w:pPr>
            <w:r w:rsidRPr="00B24E5A">
              <w:rPr>
                <w:sz w:val="24"/>
                <w:lang w:eastAsia="en-US"/>
              </w:rPr>
              <w:t>Majetek - úplatná nabytí nemovitostí</w:t>
            </w:r>
          </w:p>
        </w:tc>
      </w:tr>
      <w:tr w:rsidR="00A57365" w:rsidRPr="006E62EB" w:rsidTr="007C2037">
        <w:trPr>
          <w:cantSplit/>
          <w:trHeight w:val="632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6E62EB" w:rsidRDefault="00A57365" w:rsidP="00A5736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756F3C" w:rsidRDefault="00A57365" w:rsidP="00A57365">
            <w:pPr>
              <w:spacing w:line="360" w:lineRule="auto"/>
              <w:rPr>
                <w:sz w:val="24"/>
                <w:lang w:eastAsia="en-US"/>
              </w:rPr>
            </w:pPr>
            <w:r w:rsidRPr="00756F3C">
              <w:rPr>
                <w:sz w:val="24"/>
              </w:rPr>
              <w:t>Úplatné nabytí pozemků pod silnicí v k.ú. Klášter Hradiště nad   Jizerou a v k.ú. Ptýrov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6E62EB" w:rsidRDefault="00A57365" w:rsidP="00A5736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lang w:eastAsia="en-US"/>
              </w:rPr>
            </w:pPr>
            <w:r w:rsidRPr="00B24E5A">
              <w:rPr>
                <w:sz w:val="24"/>
                <w:lang w:eastAsia="en-US"/>
              </w:rPr>
              <w:t>Majetek - úplatná nabytí nemovitostí</w:t>
            </w:r>
          </w:p>
        </w:tc>
      </w:tr>
      <w:tr w:rsidR="00A57365" w:rsidRPr="006E62EB" w:rsidTr="007C2037">
        <w:trPr>
          <w:cantSplit/>
          <w:trHeight w:val="632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6E62EB" w:rsidRDefault="00A57365" w:rsidP="00A5736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756F3C" w:rsidRDefault="00A57365" w:rsidP="00A57365">
            <w:pPr>
              <w:spacing w:line="360" w:lineRule="auto"/>
              <w:rPr>
                <w:sz w:val="24"/>
              </w:rPr>
            </w:pPr>
            <w:r w:rsidRPr="00756F3C">
              <w:rPr>
                <w:sz w:val="24"/>
              </w:rPr>
              <w:t xml:space="preserve">Úplatné nabytí pozemku pod silnicí v k.ú. Ctiměřice 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B24E5A" w:rsidRDefault="00A57365" w:rsidP="00A5736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lang w:eastAsia="en-US"/>
              </w:rPr>
            </w:pPr>
            <w:r w:rsidRPr="00B24E5A">
              <w:rPr>
                <w:sz w:val="24"/>
                <w:lang w:eastAsia="en-US"/>
              </w:rPr>
              <w:t>Majetek - úplatná nabytí nemovitostí</w:t>
            </w:r>
          </w:p>
        </w:tc>
      </w:tr>
      <w:tr w:rsidR="00A57365" w:rsidRPr="006E62EB" w:rsidTr="007C2037">
        <w:trPr>
          <w:cantSplit/>
          <w:trHeight w:val="632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6E62EB" w:rsidRDefault="00A57365" w:rsidP="00A5736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756F3C" w:rsidRDefault="00A57365" w:rsidP="00A57365">
            <w:pPr>
              <w:spacing w:line="360" w:lineRule="auto"/>
              <w:rPr>
                <w:sz w:val="24"/>
              </w:rPr>
            </w:pPr>
            <w:r w:rsidRPr="00756F3C">
              <w:rPr>
                <w:sz w:val="24"/>
              </w:rPr>
              <w:t>Úplatné nabytí pozemků pod silnicí v k.ú. Skalsko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B24E5A" w:rsidRDefault="00A57365" w:rsidP="00A5736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lang w:eastAsia="en-US"/>
              </w:rPr>
            </w:pPr>
            <w:r w:rsidRPr="00B24E5A">
              <w:rPr>
                <w:sz w:val="24"/>
                <w:lang w:eastAsia="en-US"/>
              </w:rPr>
              <w:t>Majetek - úplatná nabytí nemovitostí</w:t>
            </w:r>
          </w:p>
        </w:tc>
      </w:tr>
      <w:tr w:rsidR="00A57365" w:rsidRPr="006E62EB" w:rsidTr="007C2037">
        <w:trPr>
          <w:cantSplit/>
          <w:trHeight w:val="632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6E62EB" w:rsidRDefault="00A57365" w:rsidP="00A5736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756F3C" w:rsidRDefault="00A57365" w:rsidP="00A57365">
            <w:pPr>
              <w:spacing w:line="360" w:lineRule="auto"/>
              <w:rPr>
                <w:sz w:val="24"/>
              </w:rPr>
            </w:pPr>
            <w:r w:rsidRPr="00756F3C">
              <w:rPr>
                <w:sz w:val="24"/>
              </w:rPr>
              <w:t>Úplatné nabytí pozemku pod silnicí v k.ú. Svinaře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6E62EB" w:rsidRDefault="00A57365" w:rsidP="00A5736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lang w:eastAsia="en-US"/>
              </w:rPr>
            </w:pPr>
            <w:r w:rsidRPr="00B24E5A">
              <w:rPr>
                <w:sz w:val="24"/>
                <w:lang w:eastAsia="en-US"/>
              </w:rPr>
              <w:t>Majetek - úplatná nabytí nemovitostí</w:t>
            </w:r>
          </w:p>
        </w:tc>
      </w:tr>
      <w:tr w:rsidR="00A57365" w:rsidRPr="006E62EB" w:rsidTr="007C2037">
        <w:trPr>
          <w:cantSplit/>
          <w:trHeight w:val="632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6E62EB" w:rsidRDefault="00A57365" w:rsidP="00A5736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756F3C" w:rsidRDefault="00A57365" w:rsidP="00A57365">
            <w:pPr>
              <w:spacing w:line="360" w:lineRule="auto"/>
              <w:rPr>
                <w:sz w:val="24"/>
              </w:rPr>
            </w:pPr>
            <w:r w:rsidRPr="00756F3C">
              <w:rPr>
                <w:sz w:val="24"/>
              </w:rPr>
              <w:t xml:space="preserve">Budoucí úplatné nabytí částí pozemků v k.ú. Velká Dobrá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6E62EB" w:rsidRDefault="00A57365" w:rsidP="00A5736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  <w:lang w:eastAsia="en-US"/>
              </w:rPr>
            </w:pPr>
            <w:r w:rsidRPr="00B24E5A">
              <w:rPr>
                <w:color w:val="000000"/>
                <w:sz w:val="24"/>
                <w:lang w:eastAsia="en-US"/>
              </w:rPr>
              <w:t>Majetek - úplatná nabytí nemovitostí</w:t>
            </w:r>
          </w:p>
        </w:tc>
      </w:tr>
      <w:tr w:rsidR="00A57365" w:rsidRPr="006E62EB" w:rsidTr="007C2037">
        <w:trPr>
          <w:cantSplit/>
          <w:trHeight w:val="632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6E62EB" w:rsidRDefault="00A57365" w:rsidP="00A5736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756F3C" w:rsidRDefault="00A57365" w:rsidP="00A57365">
            <w:pPr>
              <w:spacing w:line="360" w:lineRule="auto"/>
              <w:rPr>
                <w:sz w:val="24"/>
              </w:rPr>
            </w:pPr>
            <w:r w:rsidRPr="00756F3C">
              <w:rPr>
                <w:sz w:val="24"/>
              </w:rPr>
              <w:t xml:space="preserve">Prodej pozemku v k.ú. Velenice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6E62EB" w:rsidRDefault="00A57365" w:rsidP="00A5736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  <w:lang w:eastAsia="en-US"/>
              </w:rPr>
            </w:pPr>
            <w:r w:rsidRPr="00B24E5A">
              <w:rPr>
                <w:color w:val="000000"/>
                <w:sz w:val="24"/>
                <w:lang w:eastAsia="en-US"/>
              </w:rPr>
              <w:t>Majetek - úplatné převody nemovitostí</w:t>
            </w:r>
          </w:p>
        </w:tc>
      </w:tr>
      <w:tr w:rsidR="00A57365" w:rsidRPr="006E62EB" w:rsidTr="007C2037">
        <w:trPr>
          <w:cantSplit/>
          <w:trHeight w:val="632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6E62EB" w:rsidRDefault="00A57365" w:rsidP="00A5736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756F3C" w:rsidRDefault="00A57365" w:rsidP="00A57365">
            <w:pPr>
              <w:spacing w:line="360" w:lineRule="auto"/>
              <w:rPr>
                <w:sz w:val="24"/>
              </w:rPr>
            </w:pPr>
            <w:r w:rsidRPr="00756F3C">
              <w:rPr>
                <w:sz w:val="24"/>
              </w:rPr>
              <w:t xml:space="preserve">Prodej pozemku v k.ú. Čáslav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6E62EB" w:rsidRDefault="00A57365" w:rsidP="00A5736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FF0000"/>
                <w:sz w:val="24"/>
                <w:lang w:eastAsia="en-US"/>
              </w:rPr>
            </w:pPr>
            <w:r w:rsidRPr="00B24E5A">
              <w:rPr>
                <w:sz w:val="24"/>
                <w:lang w:eastAsia="en-US"/>
              </w:rPr>
              <w:t>Majetek - úplatné převody nemovitostí</w:t>
            </w:r>
          </w:p>
        </w:tc>
      </w:tr>
      <w:tr w:rsidR="00A57365" w:rsidRPr="006E62EB" w:rsidTr="007C2037">
        <w:trPr>
          <w:cantSplit/>
          <w:trHeight w:val="632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6E62EB" w:rsidRDefault="00A57365" w:rsidP="00A5736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756F3C" w:rsidRDefault="00A57365" w:rsidP="00A57365">
            <w:pPr>
              <w:spacing w:line="360" w:lineRule="auto"/>
              <w:rPr>
                <w:sz w:val="24"/>
              </w:rPr>
            </w:pPr>
            <w:r w:rsidRPr="00756F3C">
              <w:rPr>
                <w:sz w:val="24"/>
              </w:rPr>
              <w:t>Metodický pokyn pro zajištění majetkoprávní přípravy dopravních staveb – aktualizace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6E62EB" w:rsidRDefault="00A57365" w:rsidP="00A5736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  <w:lang w:eastAsia="en-US"/>
              </w:rPr>
            </w:pPr>
            <w:r w:rsidRPr="00B24E5A">
              <w:rPr>
                <w:sz w:val="24"/>
                <w:lang w:eastAsia="en-US"/>
              </w:rPr>
              <w:t>Majetek</w:t>
            </w:r>
            <w:r>
              <w:rPr>
                <w:sz w:val="24"/>
                <w:lang w:eastAsia="en-US"/>
              </w:rPr>
              <w:t xml:space="preserve"> - různé</w:t>
            </w:r>
          </w:p>
        </w:tc>
      </w:tr>
      <w:tr w:rsidR="00A57365" w:rsidRPr="006E62EB" w:rsidTr="007C2037">
        <w:trPr>
          <w:cantSplit/>
          <w:trHeight w:val="632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6E62EB" w:rsidRDefault="00A57365" w:rsidP="00A5736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756F3C" w:rsidRDefault="00A57365" w:rsidP="00A57365">
            <w:pPr>
              <w:rPr>
                <w:sz w:val="24"/>
                <w:lang w:eastAsia="en-US"/>
              </w:rPr>
            </w:pPr>
            <w:r w:rsidRPr="00756F3C">
              <w:rPr>
                <w:sz w:val="24"/>
              </w:rPr>
              <w:t>„II/240 a II/101 přeložka silnic v úseku D7-D8, II. etapa“ - doplnění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6E62EB" w:rsidRDefault="00A57365" w:rsidP="00A5736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  <w:lang w:eastAsia="en-US"/>
              </w:rPr>
            </w:pPr>
            <w:r w:rsidRPr="00B24E5A">
              <w:rPr>
                <w:sz w:val="24"/>
                <w:lang w:eastAsia="en-US"/>
              </w:rPr>
              <w:t>Majetek</w:t>
            </w:r>
            <w:r>
              <w:rPr>
                <w:sz w:val="24"/>
                <w:lang w:eastAsia="en-US"/>
              </w:rPr>
              <w:t xml:space="preserve"> - různé</w:t>
            </w:r>
          </w:p>
        </w:tc>
      </w:tr>
      <w:tr w:rsidR="00A57365" w:rsidRPr="006E62EB" w:rsidTr="007C2037">
        <w:trPr>
          <w:cantSplit/>
          <w:trHeight w:val="73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6E62EB" w:rsidRDefault="00A57365" w:rsidP="00A5736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756F3C" w:rsidRDefault="00A57365" w:rsidP="00A57365">
            <w:pPr>
              <w:spacing w:after="240"/>
              <w:rPr>
                <w:bCs/>
                <w:sz w:val="24"/>
              </w:rPr>
            </w:pPr>
            <w:r w:rsidRPr="00756F3C">
              <w:rPr>
                <w:bCs/>
                <w:sz w:val="24"/>
              </w:rPr>
              <w:t xml:space="preserve">Koncepce protidrogové politiky Středočeského kraje </w:t>
            </w:r>
            <w:r w:rsidRPr="00756F3C">
              <w:rPr>
                <w:bCs/>
                <w:sz w:val="24"/>
              </w:rPr>
              <w:br/>
              <w:t>na léta 2016 - 2020 - vyhodnocení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6E62EB" w:rsidRDefault="00A57365" w:rsidP="00A5736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  <w:lang w:eastAsia="en-US"/>
              </w:rPr>
            </w:pPr>
            <w:r w:rsidRPr="006E62EB">
              <w:rPr>
                <w:color w:val="000000"/>
                <w:sz w:val="24"/>
                <w:lang w:eastAsia="en-US"/>
              </w:rPr>
              <w:t>Bezpečnost</w:t>
            </w:r>
          </w:p>
        </w:tc>
      </w:tr>
      <w:tr w:rsidR="00A57365" w:rsidRPr="006E62EB" w:rsidTr="00307D09">
        <w:trPr>
          <w:cantSplit/>
          <w:trHeight w:val="1053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6E62EB" w:rsidRDefault="00A57365" w:rsidP="00A5736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756F3C" w:rsidRDefault="00A57365" w:rsidP="00A57365">
            <w:pPr>
              <w:spacing w:after="240"/>
              <w:rPr>
                <w:sz w:val="24"/>
                <w:lang w:eastAsia="en-US"/>
              </w:rPr>
            </w:pPr>
            <w:r w:rsidRPr="00756F3C">
              <w:rPr>
                <w:bCs/>
                <w:sz w:val="24"/>
              </w:rPr>
              <w:t xml:space="preserve">Volba přísedící Krajského soudu v Praze a žádost </w:t>
            </w:r>
            <w:r w:rsidRPr="00756F3C">
              <w:rPr>
                <w:bCs/>
                <w:sz w:val="24"/>
              </w:rPr>
              <w:br/>
              <w:t xml:space="preserve">o vyjádření předsedy Krajského soudu v Praze </w:t>
            </w:r>
            <w:r w:rsidRPr="00756F3C">
              <w:rPr>
                <w:bCs/>
                <w:sz w:val="24"/>
              </w:rPr>
              <w:br/>
              <w:t xml:space="preserve">ke kandidátovi na funkci přísedícího u </w:t>
            </w:r>
            <w:r w:rsidR="003661E8" w:rsidRPr="00756F3C">
              <w:rPr>
                <w:bCs/>
                <w:sz w:val="24"/>
              </w:rPr>
              <w:t>tohoto soudu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6E62EB" w:rsidRDefault="00A57365" w:rsidP="00A5736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lang w:eastAsia="en-US"/>
              </w:rPr>
            </w:pPr>
            <w:r w:rsidRPr="006E62EB">
              <w:rPr>
                <w:sz w:val="24"/>
                <w:lang w:eastAsia="en-US"/>
              </w:rPr>
              <w:t>Různé</w:t>
            </w:r>
          </w:p>
          <w:p w:rsidR="00A57365" w:rsidRPr="006E62EB" w:rsidRDefault="00A57365" w:rsidP="00A5736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  <w:lang w:eastAsia="en-US"/>
              </w:rPr>
            </w:pPr>
          </w:p>
        </w:tc>
      </w:tr>
      <w:tr w:rsidR="00A57365" w:rsidRPr="006E62EB" w:rsidTr="007C2037">
        <w:trPr>
          <w:cantSplit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B3420F" w:rsidRDefault="00A57365" w:rsidP="00A5736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756F3C" w:rsidRDefault="00A57365" w:rsidP="00A57365">
            <w:pPr>
              <w:spacing w:after="240"/>
              <w:rPr>
                <w:bCs/>
                <w:sz w:val="24"/>
              </w:rPr>
            </w:pPr>
            <w:r w:rsidRPr="00756F3C">
              <w:rPr>
                <w:bCs/>
                <w:sz w:val="24"/>
              </w:rPr>
              <w:t>Kontrola využití nemovitostí Středočeského kraje – „Cestmistrovství Tuchlovice“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B3420F" w:rsidRDefault="00A57365" w:rsidP="00A5736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lang w:eastAsia="en-US"/>
              </w:rPr>
            </w:pPr>
            <w:r w:rsidRPr="00B3420F">
              <w:rPr>
                <w:sz w:val="24"/>
                <w:lang w:eastAsia="en-US"/>
              </w:rPr>
              <w:t>Různé</w:t>
            </w:r>
          </w:p>
          <w:p w:rsidR="00A57365" w:rsidRPr="00B3420F" w:rsidRDefault="00A57365" w:rsidP="00A5736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lang w:eastAsia="en-US"/>
              </w:rPr>
            </w:pPr>
          </w:p>
        </w:tc>
      </w:tr>
      <w:tr w:rsidR="00A57365" w:rsidRPr="006E62EB" w:rsidTr="007C2037">
        <w:trPr>
          <w:cantSplit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B3420F" w:rsidRDefault="00A57365" w:rsidP="00A5736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756F3C" w:rsidRDefault="00A57365" w:rsidP="00A5736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lang w:eastAsia="en-US"/>
              </w:rPr>
            </w:pPr>
            <w:r w:rsidRPr="00756F3C">
              <w:rPr>
                <w:sz w:val="24"/>
                <w:lang w:eastAsia="en-US"/>
              </w:rPr>
              <w:t xml:space="preserve">Zpráva o činnosti Rady Středočeského kraje </w:t>
            </w:r>
            <w:r w:rsidRPr="00756F3C">
              <w:rPr>
                <w:sz w:val="24"/>
                <w:lang w:eastAsia="en-US"/>
              </w:rPr>
              <w:br/>
              <w:t>od 11. 2. 2021 do 11. 3. 2021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6E62EB" w:rsidRDefault="00A57365" w:rsidP="00A5736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lang w:eastAsia="en-US"/>
              </w:rPr>
            </w:pPr>
            <w:r w:rsidRPr="006E62EB">
              <w:rPr>
                <w:sz w:val="24"/>
                <w:lang w:eastAsia="en-US"/>
              </w:rPr>
              <w:t>Různé</w:t>
            </w:r>
          </w:p>
          <w:p w:rsidR="00A57365" w:rsidRPr="006E62EB" w:rsidRDefault="00A57365" w:rsidP="00A5736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lang w:eastAsia="en-US"/>
              </w:rPr>
            </w:pPr>
          </w:p>
        </w:tc>
      </w:tr>
      <w:tr w:rsidR="00A57365" w:rsidRPr="006E62EB" w:rsidTr="007C2037">
        <w:trPr>
          <w:cantSplit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6E62EB" w:rsidRDefault="00A57365" w:rsidP="00A5736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  <w:hideMark/>
          </w:tcPr>
          <w:p w:rsidR="00A57365" w:rsidRPr="00756F3C" w:rsidRDefault="00A57365" w:rsidP="00A5736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lang w:eastAsia="en-US"/>
              </w:rPr>
            </w:pPr>
            <w:r w:rsidRPr="00756F3C">
              <w:rPr>
                <w:sz w:val="24"/>
                <w:lang w:eastAsia="en-US"/>
              </w:rPr>
              <w:t>Diskuze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6E62EB" w:rsidRDefault="00A57365" w:rsidP="00A5736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lang w:eastAsia="en-US"/>
              </w:rPr>
            </w:pPr>
          </w:p>
        </w:tc>
      </w:tr>
      <w:tr w:rsidR="00A57365" w:rsidRPr="006E62EB" w:rsidTr="007C2037">
        <w:trPr>
          <w:cantSplit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6E62EB" w:rsidRDefault="00A57365" w:rsidP="00A5736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90" w:type="dxa"/>
              <w:left w:w="40" w:type="dxa"/>
              <w:bottom w:w="40" w:type="dxa"/>
              <w:right w:w="40" w:type="dxa"/>
            </w:tcMar>
            <w:hideMark/>
          </w:tcPr>
          <w:p w:rsidR="00A57365" w:rsidRPr="00756F3C" w:rsidRDefault="00A57365" w:rsidP="00A5736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  <w:lang w:eastAsia="en-US"/>
              </w:rPr>
            </w:pPr>
            <w:r w:rsidRPr="00756F3C">
              <w:rPr>
                <w:color w:val="000000"/>
                <w:sz w:val="24"/>
                <w:lang w:eastAsia="en-US"/>
              </w:rPr>
              <w:t>Závěr</w:t>
            </w:r>
            <w:bookmarkStart w:id="0" w:name="_GoBack"/>
            <w:bookmarkEnd w:id="0"/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0" w:type="dxa"/>
              <w:bottom w:w="40" w:type="dxa"/>
              <w:right w:w="40" w:type="dxa"/>
            </w:tcMar>
          </w:tcPr>
          <w:p w:rsidR="00A57365" w:rsidRPr="006E62EB" w:rsidRDefault="00A57365" w:rsidP="00A5736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  <w:lang w:eastAsia="en-US"/>
              </w:rPr>
            </w:pPr>
          </w:p>
        </w:tc>
      </w:tr>
    </w:tbl>
    <w:p w:rsidR="0069649D" w:rsidRPr="006E62EB" w:rsidRDefault="0069649D" w:rsidP="0069649D">
      <w:pPr>
        <w:pStyle w:val="Normlnweb"/>
        <w:spacing w:line="276" w:lineRule="auto"/>
        <w:ind w:left="1080"/>
        <w:rPr>
          <w:b/>
          <w:bCs/>
          <w:color w:val="000000"/>
        </w:rPr>
      </w:pPr>
    </w:p>
    <w:p w:rsidR="00A53303" w:rsidRPr="006E62EB" w:rsidRDefault="00A53303">
      <w:pPr>
        <w:rPr>
          <w:sz w:val="24"/>
        </w:rPr>
      </w:pPr>
    </w:p>
    <w:sectPr w:rsidR="00A53303" w:rsidRPr="006E62E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B14" w:rsidRDefault="00FA1B14" w:rsidP="00A3114B">
      <w:pPr>
        <w:spacing w:line="240" w:lineRule="auto"/>
      </w:pPr>
      <w:r>
        <w:separator/>
      </w:r>
    </w:p>
  </w:endnote>
  <w:endnote w:type="continuationSeparator" w:id="0">
    <w:p w:rsidR="00FA1B14" w:rsidRDefault="00FA1B14" w:rsidP="00A311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666597"/>
      <w:docPartObj>
        <w:docPartGallery w:val="Page Numbers (Bottom of Page)"/>
        <w:docPartUnique/>
      </w:docPartObj>
    </w:sdtPr>
    <w:sdtEndPr/>
    <w:sdtContent>
      <w:p w:rsidR="00A3114B" w:rsidRDefault="00A3114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6F3C">
          <w:rPr>
            <w:noProof/>
          </w:rPr>
          <w:t>6</w:t>
        </w:r>
        <w:r>
          <w:fldChar w:fldCharType="end"/>
        </w:r>
      </w:p>
    </w:sdtContent>
  </w:sdt>
  <w:p w:rsidR="00A3114B" w:rsidRDefault="00A3114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B14" w:rsidRDefault="00FA1B14" w:rsidP="00A3114B">
      <w:pPr>
        <w:spacing w:line="240" w:lineRule="auto"/>
      </w:pPr>
      <w:r>
        <w:separator/>
      </w:r>
    </w:p>
  </w:footnote>
  <w:footnote w:type="continuationSeparator" w:id="0">
    <w:p w:rsidR="00FA1B14" w:rsidRDefault="00FA1B14" w:rsidP="00A3114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513A1"/>
    <w:multiLevelType w:val="hybridMultilevel"/>
    <w:tmpl w:val="8E3AC3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E0698"/>
    <w:multiLevelType w:val="hybridMultilevel"/>
    <w:tmpl w:val="42FC08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40766"/>
    <w:multiLevelType w:val="hybridMultilevel"/>
    <w:tmpl w:val="0316AD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9823FE"/>
    <w:multiLevelType w:val="hybridMultilevel"/>
    <w:tmpl w:val="9F98197A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50EF3239"/>
    <w:multiLevelType w:val="hybridMultilevel"/>
    <w:tmpl w:val="2FE25188"/>
    <w:lvl w:ilvl="0" w:tplc="7EB4657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B70199E"/>
    <w:multiLevelType w:val="hybridMultilevel"/>
    <w:tmpl w:val="9F9819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60C6EBA"/>
    <w:multiLevelType w:val="hybridMultilevel"/>
    <w:tmpl w:val="9F9819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809409B"/>
    <w:multiLevelType w:val="hybridMultilevel"/>
    <w:tmpl w:val="3CA62E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E96352"/>
    <w:multiLevelType w:val="hybridMultilevel"/>
    <w:tmpl w:val="6BA4F236"/>
    <w:lvl w:ilvl="0" w:tplc="A64059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F070663"/>
    <w:multiLevelType w:val="hybridMultilevel"/>
    <w:tmpl w:val="72548D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49D"/>
    <w:rsid w:val="00022885"/>
    <w:rsid w:val="000830B9"/>
    <w:rsid w:val="000A1A18"/>
    <w:rsid w:val="000E468C"/>
    <w:rsid w:val="00123A6E"/>
    <w:rsid w:val="001B551A"/>
    <w:rsid w:val="001C7C68"/>
    <w:rsid w:val="00255AF6"/>
    <w:rsid w:val="00262C8B"/>
    <w:rsid w:val="0029752F"/>
    <w:rsid w:val="002B44A9"/>
    <w:rsid w:val="002B59E3"/>
    <w:rsid w:val="002E12DB"/>
    <w:rsid w:val="002F5062"/>
    <w:rsid w:val="002F5751"/>
    <w:rsid w:val="002F7858"/>
    <w:rsid w:val="00307D09"/>
    <w:rsid w:val="00310FD6"/>
    <w:rsid w:val="003330D6"/>
    <w:rsid w:val="0034666A"/>
    <w:rsid w:val="003661E8"/>
    <w:rsid w:val="00396213"/>
    <w:rsid w:val="003A28E0"/>
    <w:rsid w:val="003E50C3"/>
    <w:rsid w:val="003E63DA"/>
    <w:rsid w:val="0042644D"/>
    <w:rsid w:val="00446B49"/>
    <w:rsid w:val="0046571B"/>
    <w:rsid w:val="004C7E75"/>
    <w:rsid w:val="00500CC6"/>
    <w:rsid w:val="0054001C"/>
    <w:rsid w:val="0057197B"/>
    <w:rsid w:val="005B4C4E"/>
    <w:rsid w:val="005E21A1"/>
    <w:rsid w:val="006145BB"/>
    <w:rsid w:val="00627416"/>
    <w:rsid w:val="006506B3"/>
    <w:rsid w:val="00667A82"/>
    <w:rsid w:val="00670B8A"/>
    <w:rsid w:val="006775C2"/>
    <w:rsid w:val="0069649D"/>
    <w:rsid w:val="006B09F4"/>
    <w:rsid w:val="006C0796"/>
    <w:rsid w:val="006E62EB"/>
    <w:rsid w:val="00732F51"/>
    <w:rsid w:val="007365BD"/>
    <w:rsid w:val="00750324"/>
    <w:rsid w:val="00756F3C"/>
    <w:rsid w:val="00765891"/>
    <w:rsid w:val="00773D45"/>
    <w:rsid w:val="0078266E"/>
    <w:rsid w:val="0078758B"/>
    <w:rsid w:val="007C2037"/>
    <w:rsid w:val="007E46C0"/>
    <w:rsid w:val="00817A7C"/>
    <w:rsid w:val="00822262"/>
    <w:rsid w:val="0082690D"/>
    <w:rsid w:val="00826BA0"/>
    <w:rsid w:val="0084715D"/>
    <w:rsid w:val="008471E5"/>
    <w:rsid w:val="00864A99"/>
    <w:rsid w:val="00871893"/>
    <w:rsid w:val="008757D7"/>
    <w:rsid w:val="008D3544"/>
    <w:rsid w:val="008E5DF5"/>
    <w:rsid w:val="00904164"/>
    <w:rsid w:val="009143BC"/>
    <w:rsid w:val="00946282"/>
    <w:rsid w:val="0098644B"/>
    <w:rsid w:val="009A010C"/>
    <w:rsid w:val="009D1A8C"/>
    <w:rsid w:val="009E3AE6"/>
    <w:rsid w:val="00A209B8"/>
    <w:rsid w:val="00A3114B"/>
    <w:rsid w:val="00A53303"/>
    <w:rsid w:val="00A57365"/>
    <w:rsid w:val="00A8252C"/>
    <w:rsid w:val="00B24E5A"/>
    <w:rsid w:val="00B269EE"/>
    <w:rsid w:val="00B3420F"/>
    <w:rsid w:val="00B44B36"/>
    <w:rsid w:val="00B51C7A"/>
    <w:rsid w:val="00B77A35"/>
    <w:rsid w:val="00BA73C8"/>
    <w:rsid w:val="00BB3279"/>
    <w:rsid w:val="00BD16F9"/>
    <w:rsid w:val="00C259D1"/>
    <w:rsid w:val="00C34E24"/>
    <w:rsid w:val="00C40946"/>
    <w:rsid w:val="00CB42D8"/>
    <w:rsid w:val="00CB7F64"/>
    <w:rsid w:val="00CC5849"/>
    <w:rsid w:val="00D12526"/>
    <w:rsid w:val="00D221CC"/>
    <w:rsid w:val="00D22E61"/>
    <w:rsid w:val="00D245DC"/>
    <w:rsid w:val="00D2550C"/>
    <w:rsid w:val="00D333CF"/>
    <w:rsid w:val="00D400C9"/>
    <w:rsid w:val="00D41BDD"/>
    <w:rsid w:val="00D61249"/>
    <w:rsid w:val="00D71E51"/>
    <w:rsid w:val="00DA6456"/>
    <w:rsid w:val="00DB366F"/>
    <w:rsid w:val="00DB7C40"/>
    <w:rsid w:val="00DF6005"/>
    <w:rsid w:val="00E3052E"/>
    <w:rsid w:val="00E63789"/>
    <w:rsid w:val="00EB3C7F"/>
    <w:rsid w:val="00F11DF7"/>
    <w:rsid w:val="00F16C2C"/>
    <w:rsid w:val="00F76861"/>
    <w:rsid w:val="00FA1B14"/>
    <w:rsid w:val="00FB29E5"/>
    <w:rsid w:val="00FD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2F9887-4303-4F5B-82C7-8C8991225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649D"/>
    <w:pPr>
      <w:spacing w:after="0" w:line="340" w:lineRule="atLeas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Nadpis1">
    <w:name w:val="heading 1"/>
    <w:basedOn w:val="Normln"/>
    <w:link w:val="Nadpis1Char"/>
    <w:uiPriority w:val="99"/>
    <w:qFormat/>
    <w:rsid w:val="00CC5849"/>
    <w:pPr>
      <w:autoSpaceDE w:val="0"/>
      <w:autoSpaceDN w:val="0"/>
      <w:spacing w:line="240" w:lineRule="auto"/>
      <w:outlineLvl w:val="0"/>
    </w:pPr>
    <w:rPr>
      <w:rFonts w:eastAsiaTheme="minorHAnsi"/>
      <w:b/>
      <w:bCs/>
      <w:kern w:val="36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9649D"/>
    <w:pPr>
      <w:spacing w:line="240" w:lineRule="auto"/>
      <w:jc w:val="center"/>
    </w:pPr>
    <w:rPr>
      <w:b/>
      <w:bCs/>
      <w:sz w:val="24"/>
      <w:u w:val="single"/>
    </w:rPr>
  </w:style>
  <w:style w:type="character" w:customStyle="1" w:styleId="ZkladntextChar">
    <w:name w:val="Základní text Char"/>
    <w:basedOn w:val="Standardnpsmoodstavce"/>
    <w:link w:val="Zkladntext"/>
    <w:rsid w:val="0069649D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customStyle="1" w:styleId="Char4CharChar">
    <w:name w:val="Char4 Char Char"/>
    <w:basedOn w:val="Normln"/>
    <w:rsid w:val="0069649D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styleId="Odstavecseseznamem">
    <w:name w:val="List Paragraph"/>
    <w:basedOn w:val="Normln"/>
    <w:uiPriority w:val="34"/>
    <w:qFormat/>
    <w:rsid w:val="0069649D"/>
    <w:pPr>
      <w:spacing w:line="240" w:lineRule="auto"/>
      <w:ind w:left="720"/>
    </w:pPr>
    <w:rPr>
      <w:rFonts w:ascii="Calibri" w:eastAsia="Calibri" w:hAnsi="Calibri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69649D"/>
    <w:pPr>
      <w:spacing w:line="240" w:lineRule="auto"/>
    </w:pPr>
    <w:rPr>
      <w:rFonts w:eastAsia="Calibri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288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2885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CC5849"/>
    <w:rPr>
      <w:rFonts w:ascii="Times New Roman" w:hAnsi="Times New Roman" w:cs="Times New Roman"/>
      <w:b/>
      <w:bCs/>
      <w:kern w:val="36"/>
      <w:sz w:val="28"/>
      <w:szCs w:val="28"/>
      <w:lang w:eastAsia="cs-CZ"/>
    </w:rPr>
  </w:style>
  <w:style w:type="paragraph" w:customStyle="1" w:styleId="p1">
    <w:name w:val="p1"/>
    <w:basedOn w:val="Normln"/>
    <w:rsid w:val="00C40946"/>
    <w:pPr>
      <w:spacing w:line="240" w:lineRule="auto"/>
    </w:pPr>
    <w:rPr>
      <w:rFonts w:eastAsiaTheme="minorHAnsi"/>
      <w:sz w:val="24"/>
    </w:rPr>
  </w:style>
  <w:style w:type="character" w:customStyle="1" w:styleId="Standardnpsmoodstavce2">
    <w:name w:val="Standardní písmo odstavce2"/>
    <w:rsid w:val="000830B9"/>
  </w:style>
  <w:style w:type="paragraph" w:customStyle="1" w:styleId="Default">
    <w:name w:val="Default"/>
    <w:basedOn w:val="Normln"/>
    <w:rsid w:val="006B09F4"/>
    <w:pPr>
      <w:autoSpaceDE w:val="0"/>
      <w:autoSpaceDN w:val="0"/>
      <w:spacing w:line="240" w:lineRule="auto"/>
    </w:pPr>
    <w:rPr>
      <w:rFonts w:eastAsiaTheme="minorHAnsi"/>
      <w:color w:val="000000"/>
      <w:sz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A3114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114B"/>
    <w:rPr>
      <w:rFonts w:ascii="Times New Roman" w:eastAsia="Times New Roman" w:hAnsi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3114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114B"/>
    <w:rPr>
      <w:rFonts w:ascii="Times New Roman" w:eastAsia="Times New Roman" w:hAnsi="Times New Roman" w:cs="Times New Roman"/>
      <w:szCs w:val="24"/>
      <w:lang w:eastAsia="cs-CZ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F506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F5062"/>
    <w:rPr>
      <w:rFonts w:ascii="Times New Roman" w:eastAsia="Times New Roman" w:hAnsi="Times New Roman" w:cs="Times New Roman"/>
      <w:i/>
      <w:iCs/>
      <w:color w:val="5B9BD5" w:themeColor="accent1"/>
      <w:szCs w:val="24"/>
      <w:lang w:eastAsia="cs-CZ"/>
    </w:rPr>
  </w:style>
  <w:style w:type="paragraph" w:customStyle="1" w:styleId="Char4CharChar0">
    <w:name w:val="Char4 Char Char"/>
    <w:basedOn w:val="Normln"/>
    <w:rsid w:val="00B3420F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1409</Words>
  <Characters>8316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Pavlína</dc:creator>
  <cp:keywords/>
  <dc:description/>
  <cp:lastModifiedBy>Novotná Pavlína</cp:lastModifiedBy>
  <cp:revision>3</cp:revision>
  <cp:lastPrinted>2021-02-02T12:44:00Z</cp:lastPrinted>
  <dcterms:created xsi:type="dcterms:W3CDTF">2021-03-15T14:49:00Z</dcterms:created>
  <dcterms:modified xsi:type="dcterms:W3CDTF">2021-03-15T14:49:00Z</dcterms:modified>
</cp:coreProperties>
</file>