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51DB" w:rsidRPr="001C1EFB" w:rsidRDefault="000E51DB" w:rsidP="007117F5">
      <w:pPr>
        <w:pStyle w:val="Zkladntext"/>
        <w:ind w:left="1418" w:hanging="1418"/>
        <w:jc w:val="center"/>
        <w:rPr>
          <w:rFonts w:ascii="Calibri" w:hAnsi="Calibri"/>
          <w:b/>
          <w:sz w:val="22"/>
          <w:szCs w:val="22"/>
        </w:rPr>
      </w:pPr>
    </w:p>
    <w:p w:rsidR="000E51DB" w:rsidRPr="001C1EFB" w:rsidRDefault="000E51DB" w:rsidP="007117F5">
      <w:pPr>
        <w:rPr>
          <w:rFonts w:ascii="Calibri" w:hAnsi="Calibri"/>
          <w:sz w:val="22"/>
          <w:szCs w:val="22"/>
        </w:rPr>
      </w:pPr>
      <w:r w:rsidRPr="001C1EFB">
        <w:rPr>
          <w:rFonts w:ascii="Calibri" w:hAnsi="Calibri"/>
          <w:sz w:val="22"/>
          <w:szCs w:val="22"/>
        </w:rPr>
        <w:t>Číslo smlouvy objednatele:</w:t>
      </w:r>
    </w:p>
    <w:p w:rsidR="000E51DB" w:rsidRPr="001C1EFB" w:rsidRDefault="000E51DB" w:rsidP="007117F5">
      <w:pPr>
        <w:rPr>
          <w:rFonts w:ascii="Calibri" w:hAnsi="Calibri"/>
          <w:sz w:val="22"/>
          <w:szCs w:val="22"/>
        </w:rPr>
      </w:pPr>
      <w:r w:rsidRPr="001C1EFB">
        <w:rPr>
          <w:rFonts w:ascii="Calibri" w:hAnsi="Calibri"/>
          <w:sz w:val="22"/>
          <w:szCs w:val="22"/>
        </w:rPr>
        <w:t>Číslo smlouvy zhotovitele:</w:t>
      </w:r>
    </w:p>
    <w:p w:rsidR="000E51DB" w:rsidRPr="001C1EFB" w:rsidRDefault="000E51DB" w:rsidP="007117F5">
      <w:pPr>
        <w:rPr>
          <w:rFonts w:ascii="Calibri" w:hAnsi="Calibri"/>
          <w:sz w:val="22"/>
          <w:szCs w:val="22"/>
        </w:rPr>
      </w:pPr>
    </w:p>
    <w:p w:rsidR="000E51DB" w:rsidRPr="001C1EFB" w:rsidRDefault="000E51DB" w:rsidP="007117F5">
      <w:pPr>
        <w:jc w:val="center"/>
        <w:rPr>
          <w:rFonts w:ascii="Calibri" w:hAnsi="Calibri"/>
          <w:b/>
          <w:sz w:val="22"/>
          <w:szCs w:val="22"/>
        </w:rPr>
      </w:pPr>
    </w:p>
    <w:p w:rsidR="000E51DB" w:rsidRPr="001C1EFB" w:rsidRDefault="000E51DB" w:rsidP="00045F13">
      <w:pPr>
        <w:suppressAutoHyphens w:val="0"/>
        <w:jc w:val="center"/>
        <w:rPr>
          <w:rFonts w:ascii="Calibri" w:hAnsi="Calibri"/>
          <w:b/>
          <w:smallCaps/>
          <w:sz w:val="28"/>
          <w:szCs w:val="28"/>
          <w:lang w:eastAsia="cs-CZ"/>
        </w:rPr>
      </w:pPr>
      <w:r w:rsidRPr="001C1EFB">
        <w:rPr>
          <w:rFonts w:ascii="Calibri" w:hAnsi="Calibri"/>
          <w:b/>
          <w:smallCaps/>
          <w:sz w:val="28"/>
          <w:szCs w:val="28"/>
          <w:lang w:eastAsia="cs-CZ"/>
        </w:rPr>
        <w:t>Smlouva</w:t>
      </w:r>
      <w:r w:rsidR="00045F13" w:rsidRPr="001C1EFB">
        <w:rPr>
          <w:rFonts w:ascii="Calibri" w:hAnsi="Calibri"/>
          <w:b/>
          <w:smallCaps/>
          <w:sz w:val="28"/>
          <w:szCs w:val="28"/>
          <w:lang w:eastAsia="cs-CZ"/>
        </w:rPr>
        <w:t xml:space="preserve"> o dílo</w:t>
      </w:r>
    </w:p>
    <w:p w:rsidR="008120DA" w:rsidRPr="001C1EFB" w:rsidRDefault="008120DA" w:rsidP="008120DA">
      <w:pPr>
        <w:spacing w:line="280" w:lineRule="atLeast"/>
        <w:jc w:val="center"/>
        <w:rPr>
          <w:rFonts w:ascii="Calibri" w:hAnsi="Calibri"/>
          <w:sz w:val="22"/>
          <w:szCs w:val="22"/>
        </w:rPr>
      </w:pPr>
      <w:r w:rsidRPr="001C1EFB">
        <w:rPr>
          <w:rFonts w:ascii="Calibri" w:hAnsi="Calibri"/>
          <w:sz w:val="22"/>
          <w:szCs w:val="22"/>
        </w:rPr>
        <w:t xml:space="preserve">uzavřená dle </w:t>
      </w:r>
      <w:proofErr w:type="spellStart"/>
      <w:r w:rsidRPr="001C1EFB">
        <w:rPr>
          <w:rFonts w:ascii="Calibri" w:hAnsi="Calibri"/>
          <w:sz w:val="22"/>
          <w:szCs w:val="22"/>
        </w:rPr>
        <w:t>ust</w:t>
      </w:r>
      <w:proofErr w:type="spellEnd"/>
      <w:r w:rsidRPr="001C1EFB">
        <w:rPr>
          <w:rFonts w:ascii="Calibri" w:hAnsi="Calibri"/>
          <w:sz w:val="22"/>
          <w:szCs w:val="22"/>
        </w:rPr>
        <w:t>. § 2586 a</w:t>
      </w:r>
      <w:r w:rsidR="00032B90">
        <w:rPr>
          <w:rFonts w:ascii="Calibri" w:hAnsi="Calibri"/>
          <w:sz w:val="22"/>
          <w:szCs w:val="22"/>
        </w:rPr>
        <w:t xml:space="preserve"> násl. a § 2623 </w:t>
      </w:r>
      <w:r w:rsidRPr="001C1EFB">
        <w:rPr>
          <w:rFonts w:ascii="Calibri" w:hAnsi="Calibri"/>
          <w:sz w:val="22"/>
          <w:szCs w:val="22"/>
        </w:rPr>
        <w:t>násl. Zákona č. 89/2012 Sb. „občansk</w:t>
      </w:r>
      <w:r w:rsidR="00EB3B89" w:rsidRPr="001C1EFB">
        <w:rPr>
          <w:rFonts w:ascii="Calibri" w:hAnsi="Calibri"/>
          <w:sz w:val="22"/>
          <w:szCs w:val="22"/>
        </w:rPr>
        <w:t>ý</w:t>
      </w:r>
      <w:r w:rsidRPr="001C1EFB">
        <w:rPr>
          <w:rFonts w:ascii="Calibri" w:hAnsi="Calibri"/>
          <w:sz w:val="22"/>
          <w:szCs w:val="22"/>
        </w:rPr>
        <w:t xml:space="preserve"> zákoník“ ve znění pozdějších předpisů na zakázku</w:t>
      </w:r>
    </w:p>
    <w:p w:rsidR="000E51DB" w:rsidRPr="001C1EFB" w:rsidRDefault="000E51DB" w:rsidP="007117F5">
      <w:pPr>
        <w:rPr>
          <w:rFonts w:ascii="Calibri" w:hAnsi="Calibri"/>
          <w:sz w:val="22"/>
          <w:szCs w:val="22"/>
        </w:rPr>
      </w:pPr>
    </w:p>
    <w:p w:rsidR="00045F13" w:rsidRPr="001C1EFB" w:rsidRDefault="00045F13" w:rsidP="007117F5">
      <w:pPr>
        <w:rPr>
          <w:rFonts w:ascii="Calibri" w:hAnsi="Calibri"/>
          <w:sz w:val="22"/>
          <w:szCs w:val="22"/>
        </w:rPr>
      </w:pPr>
    </w:p>
    <w:p w:rsidR="00045F13" w:rsidRPr="001C1EFB" w:rsidRDefault="00045F13" w:rsidP="008120DA">
      <w:pPr>
        <w:jc w:val="center"/>
        <w:rPr>
          <w:rFonts w:ascii="Calibri" w:hAnsi="Calibri"/>
          <w:b/>
          <w:smallCaps/>
          <w:sz w:val="32"/>
          <w:szCs w:val="32"/>
        </w:rPr>
      </w:pPr>
      <w:r w:rsidRPr="001C1EFB">
        <w:rPr>
          <w:rFonts w:ascii="Calibri" w:hAnsi="Calibri"/>
          <w:b/>
          <w:smallCaps/>
          <w:sz w:val="32"/>
          <w:szCs w:val="32"/>
        </w:rPr>
        <w:t>„</w:t>
      </w:r>
      <w:r w:rsidR="00032B90">
        <w:rPr>
          <w:rFonts w:ascii="Calibri" w:hAnsi="Calibri"/>
          <w:b/>
          <w:smallCaps/>
          <w:sz w:val="32"/>
          <w:szCs w:val="32"/>
        </w:rPr>
        <w:t>Rekonstrukce mateřské školy v obci Středokluky</w:t>
      </w:r>
      <w:r w:rsidRPr="001C1EFB">
        <w:rPr>
          <w:rFonts w:ascii="Calibri" w:hAnsi="Calibri"/>
          <w:b/>
          <w:smallCaps/>
          <w:sz w:val="32"/>
          <w:szCs w:val="32"/>
        </w:rPr>
        <w:t>“</w:t>
      </w:r>
    </w:p>
    <w:p w:rsidR="007117F5" w:rsidRPr="001C1EFB" w:rsidRDefault="007117F5" w:rsidP="007117F5">
      <w:pPr>
        <w:pStyle w:val="Zkladntext"/>
        <w:rPr>
          <w:rFonts w:ascii="Calibri" w:hAnsi="Calibri"/>
          <w:b/>
          <w:sz w:val="22"/>
          <w:szCs w:val="22"/>
        </w:rPr>
      </w:pPr>
    </w:p>
    <w:p w:rsidR="007117F5" w:rsidRPr="001C1EFB" w:rsidRDefault="007117F5" w:rsidP="007117F5">
      <w:pPr>
        <w:pStyle w:val="Zkladntext"/>
        <w:rPr>
          <w:rFonts w:ascii="Calibri" w:hAnsi="Calibri"/>
          <w:b/>
          <w:sz w:val="22"/>
          <w:szCs w:val="22"/>
        </w:rPr>
      </w:pPr>
    </w:p>
    <w:p w:rsidR="007117F5" w:rsidRPr="001C1EFB" w:rsidRDefault="007117F5" w:rsidP="007117F5">
      <w:pPr>
        <w:pStyle w:val="Zkladntext"/>
        <w:rPr>
          <w:rFonts w:ascii="Calibri" w:hAnsi="Calibri"/>
          <w:b/>
          <w:sz w:val="22"/>
          <w:szCs w:val="22"/>
        </w:rPr>
      </w:pPr>
    </w:p>
    <w:p w:rsidR="000E51DB" w:rsidRPr="001C1EFB" w:rsidRDefault="000E51DB" w:rsidP="007117F5">
      <w:pPr>
        <w:rPr>
          <w:rFonts w:ascii="Calibri" w:hAnsi="Calibri"/>
          <w:sz w:val="22"/>
          <w:szCs w:val="22"/>
        </w:rPr>
      </w:pPr>
      <w:proofErr w:type="gramStart"/>
      <w:r w:rsidRPr="001C1EFB">
        <w:rPr>
          <w:rFonts w:ascii="Calibri" w:hAnsi="Calibri"/>
          <w:sz w:val="22"/>
          <w:szCs w:val="22"/>
        </w:rPr>
        <w:t>mezi:</w:t>
      </w:r>
      <w:proofErr w:type="gramEnd"/>
    </w:p>
    <w:p w:rsidR="000E51DB" w:rsidRDefault="000E51DB" w:rsidP="007117F5">
      <w:pPr>
        <w:rPr>
          <w:rFonts w:ascii="Calibri" w:hAnsi="Calibri"/>
          <w:b/>
          <w:sz w:val="22"/>
          <w:szCs w:val="22"/>
        </w:rPr>
      </w:pPr>
    </w:p>
    <w:p w:rsidR="00032B90" w:rsidRPr="00D41AEB" w:rsidRDefault="00032B90" w:rsidP="00032B90">
      <w:pPr>
        <w:suppressAutoHyphens w:val="0"/>
        <w:rPr>
          <w:rFonts w:ascii="Calibri" w:hAnsi="Calibri"/>
          <w:sz w:val="22"/>
          <w:szCs w:val="22"/>
        </w:rPr>
      </w:pPr>
      <w:r w:rsidRPr="00D41AEB">
        <w:rPr>
          <w:rFonts w:ascii="Calibri" w:hAnsi="Calibri"/>
          <w:sz w:val="22"/>
          <w:szCs w:val="22"/>
        </w:rPr>
        <w:t xml:space="preserve">OBEC STŘEDOKLUKY </w:t>
      </w:r>
    </w:p>
    <w:p w:rsidR="00032B90" w:rsidRPr="00D41AEB" w:rsidRDefault="00032B90" w:rsidP="00032B90">
      <w:pPr>
        <w:suppressAutoHyphens w:val="0"/>
        <w:rPr>
          <w:rFonts w:ascii="Calibri" w:hAnsi="Calibri"/>
          <w:sz w:val="22"/>
          <w:szCs w:val="22"/>
        </w:rPr>
      </w:pPr>
      <w:r w:rsidRPr="00D41AEB">
        <w:rPr>
          <w:rFonts w:ascii="Calibri" w:hAnsi="Calibri"/>
          <w:sz w:val="22"/>
          <w:szCs w:val="22"/>
        </w:rPr>
        <w:t xml:space="preserve">Lidická 61 </w:t>
      </w:r>
    </w:p>
    <w:p w:rsidR="00032B90" w:rsidRPr="00D41AEB" w:rsidRDefault="00032B90" w:rsidP="00032B90">
      <w:pPr>
        <w:suppressAutoHyphens w:val="0"/>
        <w:rPr>
          <w:rFonts w:ascii="Calibri" w:hAnsi="Calibri"/>
          <w:sz w:val="22"/>
          <w:szCs w:val="22"/>
        </w:rPr>
      </w:pPr>
      <w:r w:rsidRPr="00D41AEB">
        <w:rPr>
          <w:rFonts w:ascii="Calibri" w:hAnsi="Calibri"/>
          <w:sz w:val="22"/>
          <w:szCs w:val="22"/>
        </w:rPr>
        <w:t xml:space="preserve">25268 Středokluky </w:t>
      </w:r>
    </w:p>
    <w:p w:rsidR="00032B90" w:rsidRPr="00D41AEB" w:rsidRDefault="00032B90" w:rsidP="00032B90">
      <w:pPr>
        <w:suppressAutoHyphens w:val="0"/>
        <w:rPr>
          <w:rFonts w:ascii="Calibri" w:hAnsi="Calibri"/>
          <w:sz w:val="22"/>
          <w:szCs w:val="22"/>
        </w:rPr>
      </w:pPr>
      <w:r w:rsidRPr="00D41AEB">
        <w:rPr>
          <w:rFonts w:ascii="Calibri" w:hAnsi="Calibri"/>
          <w:sz w:val="22"/>
          <w:szCs w:val="22"/>
        </w:rPr>
        <w:t xml:space="preserve">Česká republika </w:t>
      </w:r>
    </w:p>
    <w:p w:rsidR="00032B90" w:rsidRPr="007E0B82" w:rsidRDefault="00032B90" w:rsidP="00032B90">
      <w:pPr>
        <w:rPr>
          <w:rFonts w:ascii="Calibri" w:hAnsi="Calibri"/>
          <w:sz w:val="22"/>
          <w:szCs w:val="22"/>
        </w:rPr>
      </w:pPr>
      <w:r w:rsidRPr="007E0B82">
        <w:rPr>
          <w:rFonts w:ascii="Calibri" w:hAnsi="Calibri"/>
          <w:sz w:val="22"/>
          <w:szCs w:val="22"/>
        </w:rPr>
        <w:t>IČO: 00241695</w:t>
      </w:r>
    </w:p>
    <w:p w:rsidR="00E42E5A" w:rsidRPr="007E0B82" w:rsidRDefault="004F3E2B" w:rsidP="005D6658">
      <w:pPr>
        <w:pStyle w:val="Odstavecseseznamem"/>
        <w:spacing w:after="0" w:line="240" w:lineRule="auto"/>
        <w:ind w:left="0"/>
        <w:contextualSpacing w:val="0"/>
        <w:jc w:val="both"/>
        <w:rPr>
          <w:rFonts w:eastAsia="Times New Roman"/>
          <w:lang w:eastAsia="ar-SA"/>
        </w:rPr>
      </w:pPr>
      <w:r w:rsidRPr="007E0B82">
        <w:rPr>
          <w:rFonts w:eastAsia="Times New Roman"/>
          <w:lang w:eastAsia="ar-SA"/>
        </w:rPr>
        <w:t xml:space="preserve">Bankovní spojení: </w:t>
      </w:r>
      <w:r w:rsidR="007E0B82" w:rsidRPr="007E0B82">
        <w:rPr>
          <w:rFonts w:eastAsia="Times New Roman"/>
          <w:lang w:eastAsia="ar-SA"/>
        </w:rPr>
        <w:t>Komerční Banka, a.s.</w:t>
      </w:r>
    </w:p>
    <w:p w:rsidR="005D6658" w:rsidRPr="007E0B82" w:rsidRDefault="004F3E2B" w:rsidP="005D6658">
      <w:pPr>
        <w:rPr>
          <w:rFonts w:ascii="Calibri" w:hAnsi="Calibri"/>
          <w:sz w:val="22"/>
          <w:szCs w:val="22"/>
        </w:rPr>
      </w:pPr>
      <w:r w:rsidRPr="007E0B82">
        <w:rPr>
          <w:rFonts w:ascii="Calibri" w:hAnsi="Calibri"/>
          <w:sz w:val="22"/>
          <w:szCs w:val="22"/>
        </w:rPr>
        <w:t>č. </w:t>
      </w:r>
      <w:proofErr w:type="spellStart"/>
      <w:r w:rsidRPr="007E0B82">
        <w:rPr>
          <w:rFonts w:ascii="Calibri" w:hAnsi="Calibri"/>
          <w:sz w:val="22"/>
          <w:szCs w:val="22"/>
        </w:rPr>
        <w:t>ú</w:t>
      </w:r>
      <w:proofErr w:type="spellEnd"/>
      <w:r w:rsidRPr="007E0B82">
        <w:rPr>
          <w:rFonts w:ascii="Calibri" w:hAnsi="Calibri"/>
          <w:sz w:val="22"/>
          <w:szCs w:val="22"/>
        </w:rPr>
        <w:t>.:</w:t>
      </w:r>
      <w:r w:rsidRPr="007E0B82">
        <w:rPr>
          <w:rFonts w:ascii="Calibri" w:hAnsi="Calibri"/>
          <w:sz w:val="22"/>
          <w:szCs w:val="22"/>
        </w:rPr>
        <w:tab/>
      </w:r>
      <w:r w:rsidRPr="007E0B82">
        <w:rPr>
          <w:rFonts w:ascii="Calibri" w:hAnsi="Calibri"/>
          <w:sz w:val="22"/>
          <w:szCs w:val="22"/>
        </w:rPr>
        <w:tab/>
      </w:r>
      <w:r w:rsidR="007E0B82" w:rsidRPr="007E0B82">
        <w:rPr>
          <w:rFonts w:ascii="Calibri" w:hAnsi="Calibri"/>
          <w:sz w:val="22"/>
          <w:szCs w:val="22"/>
        </w:rPr>
        <w:t>6125111/0100</w:t>
      </w:r>
    </w:p>
    <w:p w:rsidR="00032B90" w:rsidRPr="001C1EFB" w:rsidRDefault="004F3E2B" w:rsidP="005D6658">
      <w:pPr>
        <w:rPr>
          <w:rFonts w:ascii="Calibri" w:hAnsi="Calibri"/>
          <w:sz w:val="22"/>
          <w:szCs w:val="22"/>
        </w:rPr>
      </w:pPr>
      <w:r w:rsidRPr="007E0B82">
        <w:rPr>
          <w:rFonts w:ascii="Calibri" w:hAnsi="Calibri"/>
          <w:sz w:val="22"/>
          <w:szCs w:val="22"/>
        </w:rPr>
        <w:t>zastoupená</w:t>
      </w:r>
      <w:r w:rsidR="00032B90" w:rsidRPr="007E0B82">
        <w:rPr>
          <w:rFonts w:ascii="Calibri" w:hAnsi="Calibri"/>
          <w:sz w:val="22"/>
          <w:szCs w:val="22"/>
        </w:rPr>
        <w:t xml:space="preserve">: </w:t>
      </w:r>
      <w:r w:rsidR="005902A5" w:rsidRPr="007E0B82">
        <w:rPr>
          <w:rFonts w:ascii="Calibri" w:hAnsi="Calibri"/>
          <w:sz w:val="22"/>
          <w:szCs w:val="22"/>
        </w:rPr>
        <w:t>Bc. Jaroslavem Paznochtem, starostou</w:t>
      </w:r>
    </w:p>
    <w:p w:rsidR="00E42E5A" w:rsidRPr="001C1EFB" w:rsidRDefault="00E42E5A" w:rsidP="005D6658">
      <w:pPr>
        <w:rPr>
          <w:rFonts w:ascii="Calibri" w:hAnsi="Calibri"/>
          <w:sz w:val="22"/>
          <w:szCs w:val="22"/>
        </w:rPr>
      </w:pPr>
      <w:r w:rsidRPr="001C1EFB">
        <w:rPr>
          <w:rFonts w:ascii="Calibri" w:hAnsi="Calibri"/>
          <w:i/>
          <w:sz w:val="22"/>
          <w:szCs w:val="22"/>
        </w:rPr>
        <w:t xml:space="preserve">dále jen objednatel – </w:t>
      </w:r>
      <w:r w:rsidRPr="001C1EFB">
        <w:rPr>
          <w:rFonts w:ascii="Calibri" w:hAnsi="Calibri"/>
          <w:sz w:val="22"/>
          <w:szCs w:val="22"/>
        </w:rPr>
        <w:t>na straně jedné</w:t>
      </w:r>
    </w:p>
    <w:p w:rsidR="00E42E5A" w:rsidRPr="001C1EFB" w:rsidRDefault="00E42E5A" w:rsidP="007117F5">
      <w:pPr>
        <w:rPr>
          <w:rFonts w:ascii="Calibri" w:hAnsi="Calibri"/>
          <w:sz w:val="22"/>
          <w:szCs w:val="22"/>
        </w:rPr>
      </w:pPr>
    </w:p>
    <w:p w:rsidR="00E42E5A" w:rsidRPr="001C1EFB" w:rsidRDefault="00E42E5A" w:rsidP="007117F5">
      <w:pPr>
        <w:rPr>
          <w:rFonts w:ascii="Calibri" w:hAnsi="Calibri"/>
          <w:sz w:val="22"/>
          <w:szCs w:val="22"/>
        </w:rPr>
      </w:pPr>
    </w:p>
    <w:p w:rsidR="00E42E5A" w:rsidRPr="001C1EFB" w:rsidRDefault="00E42E5A" w:rsidP="007117F5">
      <w:pPr>
        <w:rPr>
          <w:rFonts w:ascii="Calibri" w:hAnsi="Calibri"/>
          <w:b/>
          <w:sz w:val="22"/>
          <w:szCs w:val="22"/>
        </w:rPr>
      </w:pPr>
      <w:r w:rsidRPr="001C1EFB">
        <w:rPr>
          <w:rFonts w:ascii="Calibri" w:hAnsi="Calibri"/>
          <w:b/>
          <w:sz w:val="22"/>
          <w:szCs w:val="22"/>
        </w:rPr>
        <w:t>a</w:t>
      </w:r>
    </w:p>
    <w:p w:rsidR="00E42E5A" w:rsidRPr="001C1EFB" w:rsidRDefault="00E42E5A" w:rsidP="007117F5">
      <w:pPr>
        <w:rPr>
          <w:rFonts w:ascii="Calibri" w:hAnsi="Calibri"/>
          <w:b/>
          <w:sz w:val="22"/>
          <w:szCs w:val="22"/>
        </w:rPr>
      </w:pPr>
    </w:p>
    <w:p w:rsidR="00E42E5A" w:rsidRPr="001C1EFB" w:rsidRDefault="00032B90" w:rsidP="007117F5">
      <w:pPr>
        <w:rPr>
          <w:rFonts w:ascii="Calibri" w:hAnsi="Calibri"/>
          <w:sz w:val="22"/>
          <w:szCs w:val="22"/>
        </w:rPr>
      </w:pPr>
      <w:r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 xml:space="preserve">se sídlem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 xml:space="preserve">zastoupeným </w:t>
      </w:r>
      <w:r w:rsidR="00032B90" w:rsidRPr="00032B90">
        <w:rPr>
          <w:rFonts w:ascii="Calibri" w:hAnsi="Calibri"/>
          <w:sz w:val="22"/>
          <w:szCs w:val="22"/>
          <w:highlight w:val="yellow"/>
        </w:rPr>
        <w:t>DOPLNÍ UCHAZEČ</w:t>
      </w:r>
    </w:p>
    <w:p w:rsidR="00032B90" w:rsidRPr="001C1EFB" w:rsidRDefault="00E42E5A" w:rsidP="00032B90">
      <w:pPr>
        <w:rPr>
          <w:rFonts w:ascii="Calibri" w:hAnsi="Calibri"/>
          <w:sz w:val="22"/>
          <w:szCs w:val="22"/>
        </w:rPr>
      </w:pPr>
      <w:r w:rsidRPr="001C1EFB">
        <w:rPr>
          <w:rFonts w:ascii="Calibri" w:hAnsi="Calibri"/>
          <w:sz w:val="22"/>
          <w:szCs w:val="22"/>
        </w:rPr>
        <w:t>IČ</w:t>
      </w:r>
      <w:r w:rsidR="000F013E">
        <w:rPr>
          <w:rFonts w:ascii="Calibri" w:hAnsi="Calibri"/>
          <w:sz w:val="22"/>
          <w:szCs w:val="22"/>
        </w:rPr>
        <w:t>O</w:t>
      </w:r>
      <w:r w:rsidRPr="001C1EFB">
        <w:rPr>
          <w:rFonts w:ascii="Calibri" w:hAnsi="Calibri"/>
          <w:sz w:val="22"/>
          <w:szCs w:val="22"/>
        </w:rPr>
        <w:t xml:space="preserve">: </w:t>
      </w:r>
      <w:r w:rsidR="00032B90" w:rsidRPr="00032B90">
        <w:rPr>
          <w:rFonts w:ascii="Calibri" w:hAnsi="Calibri"/>
          <w:sz w:val="22"/>
          <w:szCs w:val="22"/>
          <w:highlight w:val="yellow"/>
        </w:rPr>
        <w:t>DOPLNÍ UCHAZEČ</w:t>
      </w:r>
    </w:p>
    <w:p w:rsidR="00032B90" w:rsidRPr="001C1EFB" w:rsidRDefault="00E42E5A" w:rsidP="00032B90">
      <w:pPr>
        <w:rPr>
          <w:rFonts w:ascii="Calibri" w:hAnsi="Calibri"/>
          <w:sz w:val="22"/>
          <w:szCs w:val="22"/>
        </w:rPr>
      </w:pPr>
      <w:r w:rsidRPr="001C1EFB">
        <w:rPr>
          <w:rFonts w:ascii="Calibri" w:hAnsi="Calibri"/>
          <w:sz w:val="22"/>
          <w:szCs w:val="22"/>
        </w:rPr>
        <w:t xml:space="preserve">DIČ: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 xml:space="preserve">Bankovní spojení: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č. </w:t>
      </w:r>
      <w:proofErr w:type="spellStart"/>
      <w:r w:rsidRPr="001C1EFB">
        <w:rPr>
          <w:rFonts w:ascii="Calibri" w:hAnsi="Calibri"/>
          <w:sz w:val="22"/>
          <w:szCs w:val="22"/>
        </w:rPr>
        <w:t>ú</w:t>
      </w:r>
      <w:proofErr w:type="spellEnd"/>
      <w:r w:rsidRPr="001C1EFB">
        <w:rPr>
          <w:rFonts w:ascii="Calibri" w:hAnsi="Calibri"/>
          <w:sz w:val="22"/>
          <w:szCs w:val="22"/>
        </w:rPr>
        <w:t xml:space="preserve">.: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Ve věcech smluvních je oprávněn jednat:</w:t>
      </w:r>
      <w:r w:rsidR="00032B90" w:rsidRPr="00032B90">
        <w:rPr>
          <w:rFonts w:ascii="Calibri" w:hAnsi="Calibri"/>
          <w:sz w:val="22"/>
          <w:szCs w:val="22"/>
          <w:highlight w:val="yellow"/>
        </w:rPr>
        <w:t xml:space="preserve"> DOPLNÍ UCHAZEČ</w:t>
      </w:r>
    </w:p>
    <w:p w:rsidR="00E42E5A" w:rsidRPr="001C1EFB" w:rsidRDefault="00E42E5A" w:rsidP="007117F5">
      <w:pPr>
        <w:rPr>
          <w:rFonts w:ascii="Calibri" w:hAnsi="Calibri"/>
          <w:sz w:val="22"/>
          <w:szCs w:val="22"/>
        </w:rPr>
      </w:pPr>
      <w:r w:rsidRPr="001C1EFB">
        <w:rPr>
          <w:rFonts w:ascii="Calibri" w:hAnsi="Calibri"/>
          <w:sz w:val="22"/>
          <w:szCs w:val="22"/>
        </w:rPr>
        <w:t xml:space="preserve">Ve věcech technických je oprávněn jednat: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sz w:val="22"/>
          <w:szCs w:val="22"/>
        </w:rPr>
        <w:t xml:space="preserve">Společnost je zapsána </w:t>
      </w:r>
      <w:r w:rsidR="00032B90" w:rsidRPr="00032B90">
        <w:rPr>
          <w:rFonts w:ascii="Calibri" w:hAnsi="Calibri"/>
          <w:sz w:val="22"/>
          <w:szCs w:val="22"/>
          <w:highlight w:val="yellow"/>
        </w:rPr>
        <w:t>DOPLNÍ UCHAZEČ</w:t>
      </w:r>
    </w:p>
    <w:p w:rsidR="00E42E5A" w:rsidRPr="001C1EFB" w:rsidRDefault="00E42E5A" w:rsidP="007117F5">
      <w:pPr>
        <w:rPr>
          <w:rFonts w:ascii="Calibri" w:hAnsi="Calibri"/>
          <w:sz w:val="22"/>
          <w:szCs w:val="22"/>
        </w:rPr>
      </w:pPr>
      <w:r w:rsidRPr="001C1EFB">
        <w:rPr>
          <w:rFonts w:ascii="Calibri" w:hAnsi="Calibri"/>
          <w:i/>
          <w:sz w:val="22"/>
          <w:szCs w:val="22"/>
        </w:rPr>
        <w:t xml:space="preserve">dále jen zhotovitel </w:t>
      </w:r>
      <w:r w:rsidRPr="001C1EFB">
        <w:rPr>
          <w:rFonts w:ascii="Calibri" w:hAnsi="Calibri"/>
          <w:sz w:val="22"/>
          <w:szCs w:val="22"/>
        </w:rPr>
        <w:t>– na straně druhé</w:t>
      </w:r>
    </w:p>
    <w:p w:rsidR="007513B6" w:rsidRPr="001C1EFB" w:rsidRDefault="000E51DB" w:rsidP="007117F5">
      <w:pPr>
        <w:pStyle w:val="Zkladntext"/>
        <w:jc w:val="center"/>
        <w:rPr>
          <w:rFonts w:ascii="Calibri" w:hAnsi="Calibri"/>
          <w:b/>
          <w:sz w:val="22"/>
          <w:szCs w:val="22"/>
        </w:rPr>
      </w:pPr>
      <w:r w:rsidRPr="001C1EFB">
        <w:rPr>
          <w:rFonts w:ascii="Calibri" w:hAnsi="Calibri"/>
          <w:b/>
          <w:sz w:val="22"/>
          <w:szCs w:val="22"/>
        </w:rPr>
        <w:br w:type="page"/>
      </w:r>
      <w:r w:rsidR="007513B6" w:rsidRPr="001C1EFB">
        <w:rPr>
          <w:rFonts w:ascii="Calibri" w:hAnsi="Calibri"/>
          <w:b/>
          <w:sz w:val="22"/>
          <w:szCs w:val="22"/>
        </w:rPr>
        <w:lastRenderedPageBreak/>
        <w:t>I.</w:t>
      </w:r>
    </w:p>
    <w:p w:rsidR="007513B6" w:rsidRPr="001C1EFB" w:rsidRDefault="007513B6" w:rsidP="007117F5">
      <w:pPr>
        <w:jc w:val="center"/>
        <w:rPr>
          <w:rFonts w:ascii="Calibri" w:hAnsi="Calibri"/>
          <w:b/>
          <w:sz w:val="22"/>
          <w:szCs w:val="22"/>
        </w:rPr>
      </w:pPr>
      <w:r w:rsidRPr="001C1EFB">
        <w:rPr>
          <w:rFonts w:ascii="Calibri" w:hAnsi="Calibri"/>
          <w:b/>
          <w:sz w:val="22"/>
          <w:szCs w:val="22"/>
        </w:rPr>
        <w:t>Předmět smlouvy</w:t>
      </w:r>
    </w:p>
    <w:p w:rsidR="008B76BB" w:rsidRPr="001C1EFB" w:rsidRDefault="008B76BB" w:rsidP="007117F5">
      <w:pPr>
        <w:jc w:val="center"/>
        <w:rPr>
          <w:rFonts w:ascii="Calibri" w:hAnsi="Calibri"/>
          <w:b/>
          <w:sz w:val="22"/>
          <w:szCs w:val="22"/>
        </w:rPr>
      </w:pPr>
    </w:p>
    <w:p w:rsidR="007513B6" w:rsidRDefault="007513B6" w:rsidP="007117F5">
      <w:pPr>
        <w:numPr>
          <w:ilvl w:val="1"/>
          <w:numId w:val="5"/>
        </w:numPr>
        <w:tabs>
          <w:tab w:val="clear" w:pos="360"/>
        </w:tabs>
        <w:suppressAutoHyphens w:val="0"/>
        <w:ind w:left="0" w:firstLine="0"/>
        <w:jc w:val="both"/>
        <w:rPr>
          <w:rFonts w:ascii="Calibri" w:hAnsi="Calibri"/>
          <w:sz w:val="22"/>
          <w:szCs w:val="22"/>
        </w:rPr>
      </w:pPr>
      <w:r w:rsidRPr="001C1EFB">
        <w:rPr>
          <w:rFonts w:ascii="Calibri" w:hAnsi="Calibri"/>
          <w:sz w:val="22"/>
          <w:szCs w:val="22"/>
        </w:rPr>
        <w:t>Předmětem smlouvy je provedení stav</w:t>
      </w:r>
      <w:r w:rsidR="006C637A" w:rsidRPr="001C1EFB">
        <w:rPr>
          <w:rFonts w:ascii="Calibri" w:hAnsi="Calibri"/>
          <w:sz w:val="22"/>
          <w:szCs w:val="22"/>
        </w:rPr>
        <w:t>ební akce</w:t>
      </w:r>
      <w:r w:rsidR="00032B90">
        <w:rPr>
          <w:rFonts w:ascii="Calibri" w:hAnsi="Calibri"/>
          <w:sz w:val="22"/>
          <w:szCs w:val="22"/>
        </w:rPr>
        <w:t xml:space="preserve"> –</w:t>
      </w:r>
      <w:r w:rsidRPr="001C1EFB">
        <w:rPr>
          <w:rFonts w:ascii="Calibri" w:hAnsi="Calibri"/>
          <w:sz w:val="22"/>
          <w:szCs w:val="22"/>
        </w:rPr>
        <w:t xml:space="preserve"> </w:t>
      </w:r>
      <w:r w:rsidR="00686172" w:rsidRPr="001C1EFB">
        <w:rPr>
          <w:rFonts w:ascii="Calibri" w:hAnsi="Calibri"/>
          <w:b/>
          <w:sz w:val="22"/>
          <w:szCs w:val="22"/>
        </w:rPr>
        <w:t>„</w:t>
      </w:r>
      <w:r w:rsidR="00032B90">
        <w:rPr>
          <w:rFonts w:ascii="Calibri" w:hAnsi="Calibri"/>
          <w:b/>
          <w:sz w:val="22"/>
          <w:szCs w:val="22"/>
        </w:rPr>
        <w:t>Rekonstrukce mateřské školy v obci Středokluky</w:t>
      </w:r>
      <w:r w:rsidR="00686172" w:rsidRPr="001C1EFB">
        <w:rPr>
          <w:rFonts w:ascii="Calibri" w:hAnsi="Calibri"/>
          <w:b/>
          <w:sz w:val="22"/>
          <w:szCs w:val="22"/>
        </w:rPr>
        <w:t>“</w:t>
      </w:r>
      <w:r w:rsidR="007E1F36" w:rsidRPr="001C1EFB">
        <w:rPr>
          <w:rFonts w:ascii="Calibri" w:hAnsi="Calibri"/>
          <w:sz w:val="22"/>
          <w:szCs w:val="22"/>
        </w:rPr>
        <w:t xml:space="preserve"> </w:t>
      </w:r>
      <w:r w:rsidR="00D341DE" w:rsidRPr="001C1EFB">
        <w:rPr>
          <w:rFonts w:ascii="Calibri" w:hAnsi="Calibri"/>
          <w:sz w:val="22"/>
          <w:szCs w:val="22"/>
        </w:rPr>
        <w:t>(</w:t>
      </w:r>
      <w:r w:rsidRPr="001C1EFB">
        <w:rPr>
          <w:rFonts w:ascii="Calibri" w:hAnsi="Calibri"/>
          <w:sz w:val="22"/>
          <w:szCs w:val="22"/>
        </w:rPr>
        <w:t>dále jen „dílo“).</w:t>
      </w:r>
    </w:p>
    <w:p w:rsidR="00032B90" w:rsidRPr="001C1EFB" w:rsidRDefault="00032B90" w:rsidP="007117F5">
      <w:pPr>
        <w:numPr>
          <w:ilvl w:val="1"/>
          <w:numId w:val="5"/>
        </w:numPr>
        <w:tabs>
          <w:tab w:val="clear" w:pos="360"/>
        </w:tabs>
        <w:suppressAutoHyphens w:val="0"/>
        <w:ind w:left="0" w:firstLine="0"/>
        <w:jc w:val="both"/>
        <w:rPr>
          <w:rFonts w:ascii="Calibri" w:hAnsi="Calibri"/>
          <w:sz w:val="22"/>
          <w:szCs w:val="22"/>
        </w:rPr>
      </w:pPr>
      <w:r>
        <w:rPr>
          <w:rFonts w:ascii="Calibri" w:hAnsi="Calibri"/>
          <w:sz w:val="22"/>
          <w:szCs w:val="22"/>
        </w:rPr>
        <w:t xml:space="preserve">Zhotovitel je vybraným uchazečem zadávacího řízení na podlimitní veřejnou zakázku s názvem </w:t>
      </w:r>
      <w:r>
        <w:rPr>
          <w:rFonts w:ascii="Calibri" w:hAnsi="Calibri"/>
          <w:b/>
          <w:sz w:val="22"/>
          <w:szCs w:val="22"/>
        </w:rPr>
        <w:t>Rekonstrukce mateřské školy v obci Středokluky.</w:t>
      </w:r>
    </w:p>
    <w:p w:rsidR="00C71FD5" w:rsidRPr="001C1EFB" w:rsidRDefault="00C71FD5" w:rsidP="007117F5">
      <w:pPr>
        <w:suppressAutoHyphens w:val="0"/>
        <w:jc w:val="both"/>
        <w:rPr>
          <w:rFonts w:ascii="Calibri" w:hAnsi="Calibri"/>
          <w:sz w:val="22"/>
          <w:szCs w:val="22"/>
        </w:rPr>
      </w:pPr>
    </w:p>
    <w:p w:rsidR="007513B6" w:rsidRPr="001C1EFB" w:rsidRDefault="00424811" w:rsidP="007117F5">
      <w:pPr>
        <w:suppressAutoHyphens w:val="0"/>
        <w:jc w:val="both"/>
        <w:rPr>
          <w:rFonts w:ascii="Calibri" w:hAnsi="Calibri"/>
          <w:sz w:val="22"/>
          <w:szCs w:val="22"/>
        </w:rPr>
      </w:pPr>
      <w:r w:rsidRPr="001C1EFB">
        <w:rPr>
          <w:rFonts w:ascii="Calibri" w:hAnsi="Calibri"/>
          <w:sz w:val="22"/>
          <w:szCs w:val="22"/>
        </w:rPr>
        <w:t xml:space="preserve">1.2 </w:t>
      </w:r>
      <w:r w:rsidRPr="001C1EFB">
        <w:rPr>
          <w:rFonts w:ascii="Calibri" w:hAnsi="Calibri"/>
          <w:sz w:val="22"/>
          <w:szCs w:val="22"/>
        </w:rPr>
        <w:tab/>
        <w:t>Zhotovitel se zavazuje, že provede dílo v rozsahu, způsobem a jakosti dle čl. II</w:t>
      </w:r>
      <w:r w:rsidR="000F013E">
        <w:rPr>
          <w:rFonts w:ascii="Calibri" w:hAnsi="Calibri"/>
          <w:sz w:val="22"/>
          <w:szCs w:val="22"/>
        </w:rPr>
        <w:t>.</w:t>
      </w:r>
      <w:r w:rsidRPr="001C1EFB">
        <w:rPr>
          <w:rFonts w:ascii="Calibri" w:hAnsi="Calibri"/>
          <w:sz w:val="22"/>
          <w:szCs w:val="22"/>
        </w:rPr>
        <w:t xml:space="preserve"> této smlouvy, svým jménem a na vlastní odpovědnost a objednatel se zavazuje k zaplacení ceny.</w:t>
      </w:r>
    </w:p>
    <w:p w:rsidR="008B76BB" w:rsidRPr="001C1EFB" w:rsidRDefault="008B76BB" w:rsidP="007117F5">
      <w:pPr>
        <w:jc w:val="both"/>
        <w:rPr>
          <w:rFonts w:ascii="Calibri" w:hAnsi="Calibri"/>
          <w:sz w:val="22"/>
          <w:szCs w:val="22"/>
        </w:rPr>
      </w:pPr>
    </w:p>
    <w:p w:rsidR="007513B6" w:rsidRPr="001C1EFB" w:rsidRDefault="007513B6" w:rsidP="007117F5">
      <w:pPr>
        <w:jc w:val="center"/>
        <w:rPr>
          <w:rFonts w:ascii="Calibri" w:hAnsi="Calibri"/>
          <w:b/>
          <w:sz w:val="22"/>
          <w:szCs w:val="22"/>
        </w:rPr>
      </w:pPr>
      <w:r w:rsidRPr="001C1EFB">
        <w:rPr>
          <w:rFonts w:ascii="Calibri" w:hAnsi="Calibri"/>
          <w:b/>
          <w:sz w:val="22"/>
          <w:szCs w:val="22"/>
        </w:rPr>
        <w:t>II.</w:t>
      </w:r>
    </w:p>
    <w:p w:rsidR="007513B6" w:rsidRPr="001C1EFB" w:rsidRDefault="007513B6" w:rsidP="007117F5">
      <w:pPr>
        <w:jc w:val="center"/>
        <w:rPr>
          <w:rFonts w:ascii="Calibri" w:hAnsi="Calibri"/>
          <w:b/>
          <w:sz w:val="22"/>
          <w:szCs w:val="22"/>
        </w:rPr>
      </w:pPr>
      <w:r w:rsidRPr="001C1EFB">
        <w:rPr>
          <w:rFonts w:ascii="Calibri" w:hAnsi="Calibri"/>
          <w:b/>
          <w:sz w:val="22"/>
          <w:szCs w:val="22"/>
        </w:rPr>
        <w:t>Předmět díla</w:t>
      </w:r>
    </w:p>
    <w:p w:rsidR="008B76BB" w:rsidRPr="001C1EFB" w:rsidRDefault="008B76BB" w:rsidP="007117F5">
      <w:pPr>
        <w:jc w:val="center"/>
        <w:rPr>
          <w:rFonts w:ascii="Calibri" w:hAnsi="Calibri"/>
          <w:b/>
          <w:sz w:val="22"/>
          <w:szCs w:val="22"/>
        </w:rPr>
      </w:pPr>
    </w:p>
    <w:p w:rsidR="00D341DE" w:rsidRPr="001C1EFB" w:rsidRDefault="00C11801" w:rsidP="007117F5">
      <w:pPr>
        <w:suppressAutoHyphens w:val="0"/>
        <w:jc w:val="both"/>
        <w:rPr>
          <w:rFonts w:ascii="Calibri" w:hAnsi="Calibri"/>
          <w:sz w:val="22"/>
          <w:szCs w:val="22"/>
        </w:rPr>
      </w:pPr>
      <w:r w:rsidRPr="001C1EFB">
        <w:rPr>
          <w:rFonts w:ascii="Calibri" w:hAnsi="Calibri"/>
          <w:sz w:val="22"/>
          <w:szCs w:val="22"/>
        </w:rPr>
        <w:t>2.1</w:t>
      </w:r>
      <w:r w:rsidRPr="001C1EFB">
        <w:rPr>
          <w:rFonts w:ascii="Calibri" w:hAnsi="Calibri"/>
          <w:sz w:val="22"/>
          <w:szCs w:val="22"/>
        </w:rPr>
        <w:tab/>
      </w:r>
      <w:r w:rsidR="00D341DE" w:rsidRPr="001C1EFB">
        <w:rPr>
          <w:rFonts w:ascii="Calibri" w:hAnsi="Calibri"/>
          <w:sz w:val="22"/>
          <w:szCs w:val="22"/>
        </w:rPr>
        <w:t xml:space="preserve">Smlouvou o dílo se zavazuje </w:t>
      </w:r>
      <w:r w:rsidR="00650FA5" w:rsidRPr="001C1EFB">
        <w:rPr>
          <w:rFonts w:ascii="Calibri" w:hAnsi="Calibri"/>
          <w:sz w:val="22"/>
          <w:szCs w:val="22"/>
        </w:rPr>
        <w:t>zhotovitel</w:t>
      </w:r>
      <w:r w:rsidR="00D341DE" w:rsidRPr="001C1EFB">
        <w:rPr>
          <w:rFonts w:ascii="Calibri" w:hAnsi="Calibri"/>
          <w:sz w:val="22"/>
          <w:szCs w:val="22"/>
        </w:rPr>
        <w:t xml:space="preserve"> k provede</w:t>
      </w:r>
      <w:r w:rsidR="00006243" w:rsidRPr="001C1EFB">
        <w:rPr>
          <w:rFonts w:ascii="Calibri" w:hAnsi="Calibri"/>
          <w:sz w:val="22"/>
          <w:szCs w:val="22"/>
        </w:rPr>
        <w:t xml:space="preserve">ní díla </w:t>
      </w:r>
      <w:r w:rsidR="00446ED3" w:rsidRPr="001C1EFB">
        <w:rPr>
          <w:rFonts w:ascii="Calibri" w:hAnsi="Calibri"/>
          <w:sz w:val="22"/>
          <w:szCs w:val="22"/>
        </w:rPr>
        <w:t xml:space="preserve">s názvem </w:t>
      </w:r>
      <w:r w:rsidR="00446ED3" w:rsidRPr="001C1EFB">
        <w:rPr>
          <w:rFonts w:ascii="Calibri" w:hAnsi="Calibri"/>
          <w:b/>
          <w:sz w:val="22"/>
          <w:szCs w:val="22"/>
        </w:rPr>
        <w:t>„</w:t>
      </w:r>
      <w:r w:rsidR="00032B90">
        <w:rPr>
          <w:rFonts w:ascii="Calibri" w:hAnsi="Calibri"/>
          <w:b/>
          <w:sz w:val="22"/>
          <w:szCs w:val="22"/>
        </w:rPr>
        <w:t>Rekonstrukce mateřské školy v obci Středokluky</w:t>
      </w:r>
      <w:r w:rsidR="005D6658" w:rsidRPr="001C1EFB">
        <w:rPr>
          <w:rFonts w:ascii="Calibri" w:hAnsi="Calibri"/>
          <w:b/>
          <w:sz w:val="22"/>
          <w:szCs w:val="22"/>
        </w:rPr>
        <w:t>“</w:t>
      </w:r>
      <w:r w:rsidR="00446ED3" w:rsidRPr="001C1EFB">
        <w:rPr>
          <w:rFonts w:ascii="Calibri" w:hAnsi="Calibri"/>
          <w:sz w:val="22"/>
          <w:szCs w:val="22"/>
        </w:rPr>
        <w:t xml:space="preserve"> </w:t>
      </w:r>
      <w:r w:rsidR="00006243" w:rsidRPr="001C1EFB">
        <w:rPr>
          <w:rFonts w:ascii="Calibri" w:hAnsi="Calibri"/>
          <w:sz w:val="22"/>
          <w:szCs w:val="22"/>
        </w:rPr>
        <w:t>specifikovaného dále v </w:t>
      </w:r>
      <w:r w:rsidR="00D341DE" w:rsidRPr="001C1EFB">
        <w:rPr>
          <w:rFonts w:ascii="Calibri" w:hAnsi="Calibri"/>
          <w:sz w:val="22"/>
          <w:szCs w:val="22"/>
        </w:rPr>
        <w:t xml:space="preserve">podmínkách </w:t>
      </w:r>
      <w:r w:rsidR="009D099F" w:rsidRPr="001C1EFB">
        <w:rPr>
          <w:rFonts w:ascii="Calibri" w:hAnsi="Calibri"/>
          <w:sz w:val="22"/>
          <w:szCs w:val="22"/>
        </w:rPr>
        <w:t xml:space="preserve">této smlouvy o dílo, </w:t>
      </w:r>
      <w:r w:rsidR="00BF5893" w:rsidRPr="001C1EFB">
        <w:rPr>
          <w:rFonts w:ascii="Calibri" w:hAnsi="Calibri"/>
          <w:sz w:val="22"/>
          <w:szCs w:val="22"/>
        </w:rPr>
        <w:t>dokumentací pro výběr zhotovitele</w:t>
      </w:r>
      <w:r w:rsidR="009D099F" w:rsidRPr="001C1EFB">
        <w:rPr>
          <w:rFonts w:ascii="Calibri" w:hAnsi="Calibri"/>
          <w:sz w:val="22"/>
          <w:szCs w:val="22"/>
        </w:rPr>
        <w:t>, zadávací dokumentací a samotnou nabídkou zhotovitele</w:t>
      </w:r>
      <w:r w:rsidR="00032B90">
        <w:rPr>
          <w:rFonts w:ascii="Calibri" w:hAnsi="Calibri"/>
          <w:sz w:val="22"/>
          <w:szCs w:val="22"/>
        </w:rPr>
        <w:t xml:space="preserve"> – výkazem výměr, který tvoří přílohu č. 2 </w:t>
      </w:r>
      <w:proofErr w:type="gramStart"/>
      <w:r w:rsidR="00032B90">
        <w:rPr>
          <w:rFonts w:ascii="Calibri" w:hAnsi="Calibri"/>
          <w:sz w:val="22"/>
          <w:szCs w:val="22"/>
        </w:rPr>
        <w:t>této</w:t>
      </w:r>
      <w:proofErr w:type="gramEnd"/>
      <w:r w:rsidR="00032B90">
        <w:rPr>
          <w:rFonts w:ascii="Calibri" w:hAnsi="Calibri"/>
          <w:sz w:val="22"/>
          <w:szCs w:val="22"/>
        </w:rPr>
        <w:t xml:space="preserve"> smlouvy (na datovém nosiči)</w:t>
      </w:r>
      <w:r w:rsidR="00446ED3" w:rsidRPr="001C1EFB">
        <w:rPr>
          <w:rFonts w:ascii="Calibri" w:hAnsi="Calibri"/>
          <w:sz w:val="22"/>
          <w:szCs w:val="22"/>
        </w:rPr>
        <w:t>.</w:t>
      </w:r>
      <w:r w:rsidR="00D341DE" w:rsidRPr="001C1EFB">
        <w:rPr>
          <w:rFonts w:ascii="Calibri" w:hAnsi="Calibri"/>
          <w:sz w:val="22"/>
          <w:szCs w:val="22"/>
        </w:rPr>
        <w:t xml:space="preserve"> </w:t>
      </w:r>
      <w:r w:rsidR="007938C2" w:rsidRPr="001C1EFB">
        <w:rPr>
          <w:rFonts w:ascii="Calibri" w:hAnsi="Calibri"/>
          <w:sz w:val="22"/>
          <w:szCs w:val="22"/>
        </w:rPr>
        <w:t>Objednatel</w:t>
      </w:r>
      <w:r w:rsidR="00D341DE" w:rsidRPr="001C1EFB">
        <w:rPr>
          <w:rFonts w:ascii="Calibri" w:hAnsi="Calibri"/>
          <w:sz w:val="22"/>
          <w:szCs w:val="22"/>
        </w:rPr>
        <w:t xml:space="preserve"> se zavazuje k zaplacení ceny za jeho provedení.</w:t>
      </w:r>
    </w:p>
    <w:p w:rsidR="00C71FD5" w:rsidRPr="001C1EFB" w:rsidRDefault="00C71FD5" w:rsidP="007117F5">
      <w:pPr>
        <w:suppressAutoHyphens w:val="0"/>
        <w:jc w:val="both"/>
        <w:rPr>
          <w:rFonts w:ascii="Calibri" w:hAnsi="Calibri"/>
          <w:sz w:val="22"/>
          <w:szCs w:val="22"/>
        </w:rPr>
      </w:pPr>
    </w:p>
    <w:p w:rsidR="00045F13" w:rsidRPr="001C1EFB" w:rsidRDefault="00C11801" w:rsidP="00045F13">
      <w:pPr>
        <w:jc w:val="both"/>
        <w:rPr>
          <w:rFonts w:ascii="Calibri" w:hAnsi="Calibri"/>
          <w:sz w:val="22"/>
          <w:szCs w:val="22"/>
        </w:rPr>
      </w:pPr>
      <w:r w:rsidRPr="001C1EFB">
        <w:rPr>
          <w:rFonts w:ascii="Calibri" w:hAnsi="Calibri"/>
          <w:sz w:val="22"/>
          <w:szCs w:val="22"/>
        </w:rPr>
        <w:t>2.2</w:t>
      </w:r>
      <w:r w:rsidRPr="001C1EFB">
        <w:rPr>
          <w:rFonts w:ascii="Calibri" w:hAnsi="Calibri"/>
          <w:sz w:val="22"/>
          <w:szCs w:val="22"/>
        </w:rPr>
        <w:tab/>
      </w:r>
      <w:r w:rsidR="00446ED3" w:rsidRPr="001C1EFB">
        <w:rPr>
          <w:rFonts w:ascii="Calibri" w:hAnsi="Calibri"/>
          <w:sz w:val="22"/>
          <w:szCs w:val="22"/>
        </w:rPr>
        <w:t xml:space="preserve">Dílem se rozumí </w:t>
      </w:r>
      <w:r w:rsidR="00032B90">
        <w:rPr>
          <w:rFonts w:ascii="Calibri" w:hAnsi="Calibri"/>
          <w:sz w:val="22"/>
          <w:szCs w:val="22"/>
        </w:rPr>
        <w:t>rekonstrukce objektu mateřské školy v obci Středokluky provedená dle projektové dokumentace, která tvoří přílohu č. 1 této smlouvy (na datovém nosiči).</w:t>
      </w:r>
    </w:p>
    <w:p w:rsidR="00045F13" w:rsidRPr="001C1EFB" w:rsidRDefault="00045F13" w:rsidP="007117F5">
      <w:pPr>
        <w:jc w:val="both"/>
        <w:rPr>
          <w:rFonts w:ascii="Calibri" w:hAnsi="Calibri"/>
          <w:sz w:val="22"/>
          <w:szCs w:val="22"/>
        </w:rPr>
      </w:pPr>
    </w:p>
    <w:p w:rsidR="0041051D" w:rsidRPr="001C1EFB" w:rsidRDefault="0041051D" w:rsidP="0041051D">
      <w:pPr>
        <w:jc w:val="both"/>
        <w:rPr>
          <w:rFonts w:ascii="Calibri" w:hAnsi="Calibri"/>
          <w:sz w:val="22"/>
          <w:szCs w:val="22"/>
        </w:rPr>
      </w:pPr>
      <w:r w:rsidRPr="001C1EFB">
        <w:rPr>
          <w:rFonts w:ascii="Calibri" w:hAnsi="Calibri"/>
          <w:sz w:val="22"/>
          <w:szCs w:val="22"/>
        </w:rPr>
        <w:t>2.3</w:t>
      </w:r>
      <w:r w:rsidRPr="001C1EFB">
        <w:rPr>
          <w:rFonts w:ascii="Calibri" w:hAnsi="Calibri"/>
          <w:sz w:val="22"/>
          <w:szCs w:val="22"/>
        </w:rPr>
        <w:tab/>
        <w:t>Součástí díla je rovněž:</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zpracování dokumentace skutečného provedení díla v listinné podobě,</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bCs/>
          <w:sz w:val="22"/>
          <w:szCs w:val="22"/>
        </w:rPr>
        <w:t xml:space="preserve">zajištění všech nezbytných průzkumů nutných pro řádné provedení a dokončení díla,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zajištění a provedení všech opatření organizačního a stavebně technologického charakteru k řádnému provedení díla,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veškeré práce a dodávky související s bezpečnostními opatřeními na ochranu lidí a majetku,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zřízení, odstranění a zajištění zařízení staveniště včetně napojení na inženýrské sítě,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likvidace, odvoz a uložení vybouraných hmot a stavební suti na skládku včetně poplatku za uskladnění v souladu s ustanoveními zákona č. 185/2001 Sb., o odpadech,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uvedení všech povrchů dotčených stavbou do původního stavu,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zajištění bezpečnosti práce a ochrany životního prostředí,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 xml:space="preserve">provedení přejímky stavby,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zkušební protokoly, revizní zprávy, atesty a doklady dle zákona č. 22/1997 Sb., o technických požadavcích na výrobky a o změně a doplnění některých zákonů v platném znění, prohlášení o shodě, seznam doporučených náhradních dílů, předepsané ochranné a bezpečnostní pomůcky,</w:t>
      </w:r>
    </w:p>
    <w:p w:rsidR="00045F13" w:rsidRPr="001C1EFB" w:rsidRDefault="00045F13" w:rsidP="005D6658">
      <w:pPr>
        <w:numPr>
          <w:ilvl w:val="0"/>
          <w:numId w:val="8"/>
        </w:numPr>
        <w:suppressAutoHyphens w:val="0"/>
        <w:jc w:val="both"/>
        <w:rPr>
          <w:rFonts w:ascii="Calibri" w:hAnsi="Calibri"/>
          <w:sz w:val="22"/>
          <w:szCs w:val="22"/>
        </w:rPr>
      </w:pPr>
      <w:r w:rsidRPr="001C1EFB">
        <w:rPr>
          <w:rFonts w:ascii="Calibri" w:hAnsi="Calibri"/>
          <w:sz w:val="22"/>
          <w:szCs w:val="22"/>
        </w:rPr>
        <w:t xml:space="preserve">dodání a montáž staveništní informační tabule </w:t>
      </w:r>
    </w:p>
    <w:p w:rsidR="00045F13" w:rsidRPr="001C1EFB" w:rsidRDefault="00045F13" w:rsidP="00045F13">
      <w:pPr>
        <w:numPr>
          <w:ilvl w:val="0"/>
          <w:numId w:val="8"/>
        </w:numPr>
        <w:suppressAutoHyphens w:val="0"/>
        <w:jc w:val="both"/>
        <w:rPr>
          <w:rFonts w:ascii="Calibri" w:hAnsi="Calibri"/>
          <w:sz w:val="22"/>
          <w:szCs w:val="22"/>
        </w:rPr>
      </w:pPr>
      <w:r w:rsidRPr="001C1EFB">
        <w:rPr>
          <w:rFonts w:ascii="Calibri" w:hAnsi="Calibri"/>
          <w:sz w:val="22"/>
          <w:szCs w:val="22"/>
        </w:rPr>
        <w:t>závazek převzetí garance a odpovědnosti za záruky, závady a nedostatky za objekt.</w:t>
      </w:r>
    </w:p>
    <w:p w:rsidR="00C11801" w:rsidRPr="001C1EFB" w:rsidRDefault="00C11801" w:rsidP="007117F5">
      <w:pPr>
        <w:pStyle w:val="Zkladntext"/>
        <w:widowControl/>
        <w:suppressAutoHyphens w:val="0"/>
        <w:rPr>
          <w:rFonts w:ascii="Calibri" w:hAnsi="Calibri"/>
          <w:sz w:val="22"/>
          <w:szCs w:val="22"/>
        </w:rPr>
      </w:pPr>
    </w:p>
    <w:p w:rsidR="00D341DE" w:rsidRPr="001C1EFB" w:rsidRDefault="00C11801" w:rsidP="007117F5">
      <w:pPr>
        <w:suppressAutoHyphens w:val="0"/>
        <w:jc w:val="both"/>
        <w:rPr>
          <w:rFonts w:ascii="Calibri" w:hAnsi="Calibri"/>
          <w:sz w:val="22"/>
          <w:szCs w:val="22"/>
        </w:rPr>
      </w:pPr>
      <w:r w:rsidRPr="001C1EFB">
        <w:rPr>
          <w:rFonts w:ascii="Calibri" w:hAnsi="Calibri"/>
          <w:sz w:val="22"/>
          <w:szCs w:val="22"/>
        </w:rPr>
        <w:t>2.</w:t>
      </w:r>
      <w:r w:rsidR="00E2179A" w:rsidRPr="001C1EFB">
        <w:rPr>
          <w:rFonts w:ascii="Calibri" w:hAnsi="Calibri"/>
          <w:sz w:val="22"/>
          <w:szCs w:val="22"/>
        </w:rPr>
        <w:t>4</w:t>
      </w:r>
      <w:r w:rsidRPr="001C1EFB">
        <w:rPr>
          <w:rFonts w:ascii="Calibri" w:hAnsi="Calibri"/>
          <w:sz w:val="22"/>
          <w:szCs w:val="22"/>
        </w:rPr>
        <w:tab/>
      </w:r>
      <w:r w:rsidR="00D341DE" w:rsidRPr="001C1EFB">
        <w:rPr>
          <w:rFonts w:ascii="Calibri" w:hAnsi="Calibri"/>
          <w:sz w:val="22"/>
          <w:szCs w:val="22"/>
        </w:rPr>
        <w:t>Součástí díla jsou všechny práce a dodávky nezbytné k rea</w:t>
      </w:r>
      <w:r w:rsidR="004E1DA1" w:rsidRPr="001C1EFB">
        <w:rPr>
          <w:rFonts w:ascii="Calibri" w:hAnsi="Calibri"/>
          <w:sz w:val="22"/>
          <w:szCs w:val="22"/>
        </w:rPr>
        <w:t>lizaci za</w:t>
      </w:r>
      <w:r w:rsidR="00BF5893" w:rsidRPr="001C1EFB">
        <w:rPr>
          <w:rFonts w:ascii="Calibri" w:hAnsi="Calibri"/>
          <w:sz w:val="22"/>
          <w:szCs w:val="22"/>
        </w:rPr>
        <w:t>kázky specifikované v </w:t>
      </w:r>
      <w:r w:rsidR="00D341DE" w:rsidRPr="001C1EFB">
        <w:rPr>
          <w:rFonts w:ascii="Calibri" w:hAnsi="Calibri"/>
          <w:sz w:val="22"/>
          <w:szCs w:val="22"/>
        </w:rPr>
        <w:t>dokumentaci</w:t>
      </w:r>
      <w:r w:rsidR="00BF5893" w:rsidRPr="001C1EFB">
        <w:rPr>
          <w:rFonts w:ascii="Calibri" w:hAnsi="Calibri"/>
          <w:sz w:val="22"/>
          <w:szCs w:val="22"/>
        </w:rPr>
        <w:t xml:space="preserve"> pro výběr zhotovitele</w:t>
      </w:r>
      <w:r w:rsidR="00D341DE" w:rsidRPr="001C1EFB">
        <w:rPr>
          <w:rFonts w:ascii="Calibri" w:hAnsi="Calibri"/>
          <w:sz w:val="22"/>
          <w:szCs w:val="22"/>
        </w:rPr>
        <w:t xml:space="preserve">. </w:t>
      </w:r>
    </w:p>
    <w:p w:rsidR="00C71FD5" w:rsidRPr="001C1EFB" w:rsidRDefault="00C71FD5" w:rsidP="007117F5">
      <w:pPr>
        <w:suppressAutoHyphens w:val="0"/>
        <w:jc w:val="both"/>
        <w:rPr>
          <w:rFonts w:ascii="Calibri" w:hAnsi="Calibri"/>
          <w:sz w:val="22"/>
          <w:szCs w:val="22"/>
        </w:rPr>
      </w:pPr>
    </w:p>
    <w:p w:rsidR="00D341DE" w:rsidRPr="001C1EFB" w:rsidRDefault="00C11801" w:rsidP="007117F5">
      <w:pPr>
        <w:suppressAutoHyphens w:val="0"/>
        <w:jc w:val="both"/>
        <w:rPr>
          <w:rFonts w:ascii="Calibri" w:hAnsi="Calibri"/>
          <w:sz w:val="22"/>
          <w:szCs w:val="22"/>
        </w:rPr>
      </w:pPr>
      <w:r w:rsidRPr="001C1EFB">
        <w:rPr>
          <w:rFonts w:ascii="Calibri" w:hAnsi="Calibri"/>
          <w:sz w:val="22"/>
          <w:szCs w:val="22"/>
        </w:rPr>
        <w:lastRenderedPageBreak/>
        <w:t>2.</w:t>
      </w:r>
      <w:r w:rsidR="00E2179A" w:rsidRPr="001C1EFB">
        <w:rPr>
          <w:rFonts w:ascii="Calibri" w:hAnsi="Calibri"/>
          <w:sz w:val="22"/>
          <w:szCs w:val="22"/>
        </w:rPr>
        <w:t>5</w:t>
      </w:r>
      <w:r w:rsidRPr="001C1EFB">
        <w:rPr>
          <w:rFonts w:ascii="Calibri" w:hAnsi="Calibri"/>
          <w:sz w:val="22"/>
          <w:szCs w:val="22"/>
        </w:rPr>
        <w:tab/>
      </w:r>
      <w:r w:rsidR="00D341DE" w:rsidRPr="001C1EFB">
        <w:rPr>
          <w:rFonts w:ascii="Calibri" w:hAnsi="Calibri"/>
          <w:sz w:val="22"/>
          <w:szCs w:val="22"/>
        </w:rPr>
        <w:t xml:space="preserve">V případě, že některé práce a dodávky, které byly obsahem předané dokumentace, nebudou realizovány (tzv. </w:t>
      </w:r>
      <w:proofErr w:type="spellStart"/>
      <w:r w:rsidR="00D341DE" w:rsidRPr="001C1EFB">
        <w:rPr>
          <w:rFonts w:ascii="Calibri" w:hAnsi="Calibri"/>
          <w:sz w:val="22"/>
          <w:szCs w:val="22"/>
        </w:rPr>
        <w:t>méněpráce</w:t>
      </w:r>
      <w:proofErr w:type="spellEnd"/>
      <w:r w:rsidR="00D341DE" w:rsidRPr="001C1EFB">
        <w:rPr>
          <w:rFonts w:ascii="Calibri" w:hAnsi="Calibri"/>
          <w:sz w:val="22"/>
          <w:szCs w:val="22"/>
        </w:rPr>
        <w:t>), bude jejich cena z celkové nabídkové ceny odpočtena ve výši, ve které bude uvedena v p</w:t>
      </w:r>
      <w:r w:rsidR="007938C2" w:rsidRPr="001C1EFB">
        <w:rPr>
          <w:rFonts w:ascii="Calibri" w:hAnsi="Calibri"/>
          <w:sz w:val="22"/>
          <w:szCs w:val="22"/>
        </w:rPr>
        <w:t>oložkových rozpočtech zhotovitele</w:t>
      </w:r>
      <w:r w:rsidR="00D341DE" w:rsidRPr="001C1EFB">
        <w:rPr>
          <w:rFonts w:ascii="Calibri" w:hAnsi="Calibri"/>
          <w:sz w:val="22"/>
          <w:szCs w:val="22"/>
        </w:rPr>
        <w:t>.</w:t>
      </w:r>
    </w:p>
    <w:p w:rsidR="005E554E" w:rsidRDefault="005E554E" w:rsidP="005E554E">
      <w:pPr>
        <w:suppressAutoHyphens w:val="0"/>
        <w:jc w:val="both"/>
        <w:rPr>
          <w:rFonts w:ascii="Calibri" w:hAnsi="Calibri"/>
          <w:sz w:val="22"/>
          <w:szCs w:val="22"/>
        </w:rPr>
      </w:pPr>
    </w:p>
    <w:p w:rsidR="005E554E" w:rsidRPr="005E554E" w:rsidRDefault="005E554E" w:rsidP="005E554E">
      <w:pPr>
        <w:suppressAutoHyphens w:val="0"/>
        <w:jc w:val="both"/>
        <w:rPr>
          <w:rFonts w:ascii="Calibri" w:hAnsi="Calibri"/>
          <w:sz w:val="22"/>
          <w:szCs w:val="22"/>
        </w:rPr>
      </w:pPr>
      <w:r w:rsidRPr="001C1EFB">
        <w:rPr>
          <w:rFonts w:ascii="Calibri" w:hAnsi="Calibri"/>
          <w:sz w:val="22"/>
          <w:szCs w:val="22"/>
        </w:rPr>
        <w:t>2.6</w:t>
      </w:r>
      <w:r w:rsidR="001909B0">
        <w:rPr>
          <w:rFonts w:ascii="Calibri" w:hAnsi="Calibri"/>
          <w:sz w:val="22"/>
          <w:szCs w:val="22"/>
        </w:rPr>
        <w:tab/>
      </w:r>
      <w:r w:rsidRPr="001C1EFB">
        <w:rPr>
          <w:rFonts w:ascii="Calibri" w:hAnsi="Calibri"/>
          <w:sz w:val="22"/>
          <w:szCs w:val="22"/>
        </w:rPr>
        <w:t>V případě,</w:t>
      </w:r>
      <w:r w:rsidRPr="005E554E">
        <w:rPr>
          <w:rFonts w:ascii="Calibri" w:hAnsi="Calibri"/>
          <w:sz w:val="22"/>
          <w:szCs w:val="22"/>
        </w:rPr>
        <w:t xml:space="preserve"> že některé práce a dodávky, které byly obsahem předané dokument</w:t>
      </w:r>
      <w:r>
        <w:rPr>
          <w:rFonts w:ascii="Calibri" w:hAnsi="Calibri"/>
          <w:sz w:val="22"/>
          <w:szCs w:val="22"/>
        </w:rPr>
        <w:t>ace, budou změněny (tzv. změny rozsahu díla</w:t>
      </w:r>
      <w:r w:rsidRPr="005E554E">
        <w:rPr>
          <w:rFonts w:ascii="Calibri" w:hAnsi="Calibri"/>
          <w:sz w:val="22"/>
          <w:szCs w:val="22"/>
        </w:rPr>
        <w:t xml:space="preserve">), bude jejich cena </w:t>
      </w:r>
      <w:r>
        <w:rPr>
          <w:rFonts w:ascii="Calibri" w:hAnsi="Calibri"/>
          <w:sz w:val="22"/>
          <w:szCs w:val="22"/>
        </w:rPr>
        <w:t>stanovena dle doloženého položkového rozpočtu zhotovitele. V případě, kdy daná změna bude obsahovat položky v tomto položkovém rozpočtu neuvedené, sjednávají smluvní strany stanovení jejich ceny v maximální výši dle aktuálně platného ceníku stavebních prací RTS v daném roce.</w:t>
      </w:r>
    </w:p>
    <w:p w:rsidR="00C71FD5" w:rsidRPr="001C1EFB" w:rsidRDefault="00C71FD5" w:rsidP="007117F5">
      <w:pPr>
        <w:suppressAutoHyphens w:val="0"/>
        <w:jc w:val="both"/>
        <w:rPr>
          <w:rFonts w:ascii="Calibri" w:hAnsi="Calibri"/>
          <w:sz w:val="22"/>
          <w:szCs w:val="22"/>
        </w:rPr>
      </w:pPr>
    </w:p>
    <w:p w:rsidR="00D341DE" w:rsidRPr="001C1EFB" w:rsidRDefault="00C11801" w:rsidP="007117F5">
      <w:pPr>
        <w:suppressAutoHyphens w:val="0"/>
        <w:jc w:val="both"/>
        <w:rPr>
          <w:rFonts w:ascii="Calibri" w:hAnsi="Calibri"/>
          <w:sz w:val="22"/>
          <w:szCs w:val="22"/>
        </w:rPr>
      </w:pPr>
      <w:r w:rsidRPr="001C1EFB">
        <w:rPr>
          <w:rFonts w:ascii="Calibri" w:hAnsi="Calibri"/>
          <w:sz w:val="22"/>
          <w:szCs w:val="22"/>
        </w:rPr>
        <w:t>2.</w:t>
      </w:r>
      <w:r w:rsidR="00614923" w:rsidRPr="001C1EFB">
        <w:rPr>
          <w:rFonts w:ascii="Calibri" w:hAnsi="Calibri"/>
          <w:sz w:val="22"/>
          <w:szCs w:val="22"/>
        </w:rPr>
        <w:t>7</w:t>
      </w:r>
      <w:r w:rsidRPr="001C1EFB">
        <w:rPr>
          <w:rFonts w:ascii="Calibri" w:hAnsi="Calibri"/>
          <w:sz w:val="22"/>
          <w:szCs w:val="22"/>
        </w:rPr>
        <w:tab/>
      </w:r>
      <w:r w:rsidR="00D341DE" w:rsidRPr="001C1EFB">
        <w:rPr>
          <w:rFonts w:ascii="Calibri" w:hAnsi="Calibri"/>
          <w:sz w:val="22"/>
          <w:szCs w:val="22"/>
        </w:rPr>
        <w:t xml:space="preserve">Nesmí být použity jiné materiály, technologie nebo změny </w:t>
      </w:r>
      <w:r w:rsidR="00B141F0" w:rsidRPr="001C1EFB">
        <w:rPr>
          <w:rFonts w:ascii="Calibri" w:hAnsi="Calibri"/>
          <w:sz w:val="22"/>
          <w:szCs w:val="22"/>
        </w:rPr>
        <w:t>o</w:t>
      </w:r>
      <w:r w:rsidR="00D341DE" w:rsidRPr="001C1EFB">
        <w:rPr>
          <w:rFonts w:ascii="Calibri" w:hAnsi="Calibri"/>
          <w:sz w:val="22"/>
          <w:szCs w:val="22"/>
        </w:rPr>
        <w:t xml:space="preserve">proti </w:t>
      </w:r>
      <w:r w:rsidR="004E1DA1" w:rsidRPr="001C1EFB">
        <w:rPr>
          <w:rFonts w:ascii="Calibri" w:hAnsi="Calibri"/>
          <w:sz w:val="22"/>
          <w:szCs w:val="22"/>
        </w:rPr>
        <w:t>projektové</w:t>
      </w:r>
      <w:r w:rsidR="00D341DE" w:rsidRPr="001C1EFB">
        <w:rPr>
          <w:rFonts w:ascii="Calibri" w:hAnsi="Calibri"/>
          <w:sz w:val="22"/>
          <w:szCs w:val="22"/>
        </w:rPr>
        <w:t xml:space="preserve"> dokumentaci. Technické standardy použitých materiálů jsou uvedeny v </w:t>
      </w:r>
      <w:r w:rsidR="004E1DA1" w:rsidRPr="001C1EFB">
        <w:rPr>
          <w:rFonts w:ascii="Calibri" w:hAnsi="Calibri"/>
          <w:sz w:val="22"/>
          <w:szCs w:val="22"/>
        </w:rPr>
        <w:t>projektové</w:t>
      </w:r>
      <w:r w:rsidR="00D341DE" w:rsidRPr="001C1EFB">
        <w:rPr>
          <w:rFonts w:ascii="Calibri" w:hAnsi="Calibri"/>
          <w:sz w:val="22"/>
          <w:szCs w:val="22"/>
        </w:rPr>
        <w:t xml:space="preserve"> dokumentaci. Současně se </w:t>
      </w:r>
      <w:r w:rsidR="007938C2" w:rsidRPr="001C1EFB">
        <w:rPr>
          <w:rFonts w:ascii="Calibri" w:hAnsi="Calibri"/>
          <w:sz w:val="22"/>
          <w:szCs w:val="22"/>
        </w:rPr>
        <w:t>zhotovitel</w:t>
      </w:r>
      <w:r w:rsidR="00D341DE" w:rsidRPr="001C1EFB">
        <w:rPr>
          <w:rFonts w:ascii="Calibri" w:hAnsi="Calibri"/>
          <w:sz w:val="22"/>
          <w:szCs w:val="22"/>
        </w:rPr>
        <w:t xml:space="preserve"> zavazuje a ručí za to, že při realizaci díla nepoužije žádný materiál, o kterém je v době užití známo, že je škodlivý. Pokud by tak </w:t>
      </w:r>
      <w:r w:rsidR="007938C2" w:rsidRPr="001C1EFB">
        <w:rPr>
          <w:rFonts w:ascii="Calibri" w:hAnsi="Calibri"/>
          <w:sz w:val="22"/>
          <w:szCs w:val="22"/>
        </w:rPr>
        <w:t>zhotovitel</w:t>
      </w:r>
      <w:r w:rsidR="00D341DE" w:rsidRPr="001C1EFB">
        <w:rPr>
          <w:rFonts w:ascii="Calibri" w:hAnsi="Calibri"/>
          <w:sz w:val="22"/>
          <w:szCs w:val="22"/>
        </w:rPr>
        <w:t xml:space="preserve"> učinil</w:t>
      </w:r>
      <w:r w:rsidR="002F3F97" w:rsidRPr="001C1EFB">
        <w:rPr>
          <w:rFonts w:ascii="Calibri" w:hAnsi="Calibri"/>
          <w:sz w:val="22"/>
          <w:szCs w:val="22"/>
        </w:rPr>
        <w:t>,</w:t>
      </w:r>
      <w:r w:rsidR="00D341DE" w:rsidRPr="001C1EFB">
        <w:rPr>
          <w:rFonts w:ascii="Calibri" w:hAnsi="Calibri"/>
          <w:sz w:val="22"/>
          <w:szCs w:val="22"/>
        </w:rPr>
        <w:t xml:space="preserve"> je povinen na písemné vyzvání </w:t>
      </w:r>
      <w:r w:rsidR="007938C2" w:rsidRPr="001C1EFB">
        <w:rPr>
          <w:rFonts w:ascii="Calibri" w:hAnsi="Calibri"/>
          <w:sz w:val="22"/>
          <w:szCs w:val="22"/>
        </w:rPr>
        <w:t>objednatele</w:t>
      </w:r>
      <w:r w:rsidR="00D341DE" w:rsidRPr="001C1EFB">
        <w:rPr>
          <w:rFonts w:ascii="Calibri" w:hAnsi="Calibri"/>
          <w:sz w:val="22"/>
          <w:szCs w:val="22"/>
        </w:rPr>
        <w:t xml:space="preserve"> provést okamžitě nápravu. Veškeré náklady s tím spojené nese </w:t>
      </w:r>
      <w:r w:rsidR="007938C2" w:rsidRPr="001C1EFB">
        <w:rPr>
          <w:rFonts w:ascii="Calibri" w:hAnsi="Calibri"/>
          <w:sz w:val="22"/>
          <w:szCs w:val="22"/>
        </w:rPr>
        <w:t>zhotovitel</w:t>
      </w:r>
      <w:r w:rsidR="00D341DE" w:rsidRPr="001C1EFB">
        <w:rPr>
          <w:rFonts w:ascii="Calibri" w:hAnsi="Calibri"/>
          <w:sz w:val="22"/>
          <w:szCs w:val="22"/>
        </w:rPr>
        <w:t xml:space="preserve">. Stejně tak se </w:t>
      </w:r>
      <w:r w:rsidR="007938C2" w:rsidRPr="001C1EFB">
        <w:rPr>
          <w:rFonts w:ascii="Calibri" w:hAnsi="Calibri"/>
          <w:sz w:val="22"/>
          <w:szCs w:val="22"/>
        </w:rPr>
        <w:t>zhotovitel</w:t>
      </w:r>
      <w:r w:rsidR="00D341DE" w:rsidRPr="001C1EFB">
        <w:rPr>
          <w:rFonts w:ascii="Calibri" w:hAnsi="Calibri"/>
          <w:sz w:val="22"/>
          <w:szCs w:val="22"/>
        </w:rPr>
        <w:t xml:space="preserve"> zavazuje, že k realizaci díla nepoužije materiály, které nemají požadovanou certifikaci, je-li pro jejich použití nezbytná podle příslušných předpisů.</w:t>
      </w:r>
    </w:p>
    <w:p w:rsidR="00C71FD5" w:rsidRPr="001C1EFB" w:rsidRDefault="00C71FD5" w:rsidP="007117F5">
      <w:pPr>
        <w:suppressAutoHyphens w:val="0"/>
        <w:jc w:val="both"/>
        <w:rPr>
          <w:rFonts w:ascii="Calibri" w:hAnsi="Calibri"/>
          <w:sz w:val="22"/>
          <w:szCs w:val="22"/>
        </w:rPr>
      </w:pPr>
    </w:p>
    <w:p w:rsidR="00D341DE" w:rsidRPr="001C1EFB" w:rsidRDefault="00C11801" w:rsidP="007117F5">
      <w:pPr>
        <w:suppressAutoHyphens w:val="0"/>
        <w:jc w:val="both"/>
        <w:rPr>
          <w:rFonts w:ascii="Calibri" w:hAnsi="Calibri"/>
          <w:sz w:val="22"/>
          <w:szCs w:val="22"/>
        </w:rPr>
      </w:pPr>
      <w:r w:rsidRPr="001C1EFB">
        <w:rPr>
          <w:rFonts w:ascii="Calibri" w:hAnsi="Calibri"/>
          <w:sz w:val="22"/>
          <w:szCs w:val="22"/>
        </w:rPr>
        <w:t>2.</w:t>
      </w:r>
      <w:r w:rsidR="00614923" w:rsidRPr="001C1EFB">
        <w:rPr>
          <w:rFonts w:ascii="Calibri" w:hAnsi="Calibri"/>
          <w:sz w:val="22"/>
          <w:szCs w:val="22"/>
        </w:rPr>
        <w:t>8</w:t>
      </w:r>
      <w:r w:rsidRPr="001C1EFB">
        <w:rPr>
          <w:rFonts w:ascii="Calibri" w:hAnsi="Calibri"/>
          <w:sz w:val="22"/>
          <w:szCs w:val="22"/>
        </w:rPr>
        <w:tab/>
      </w:r>
      <w:r w:rsidR="007938C2" w:rsidRPr="001C1EFB">
        <w:rPr>
          <w:rFonts w:ascii="Calibri" w:hAnsi="Calibri"/>
          <w:sz w:val="22"/>
          <w:szCs w:val="22"/>
        </w:rPr>
        <w:t>Zhotovitel</w:t>
      </w:r>
      <w:r w:rsidR="00D341DE" w:rsidRPr="001C1EFB">
        <w:rPr>
          <w:rFonts w:ascii="Calibri" w:hAnsi="Calibri"/>
          <w:sz w:val="22"/>
          <w:szCs w:val="22"/>
        </w:rPr>
        <w:t xml:space="preserve"> potvrzuje, že se v plném rozsahu seznámil s rozsahem a povahou díla</w:t>
      </w:r>
      <w:r w:rsidR="002F3F97" w:rsidRPr="001C1EFB">
        <w:rPr>
          <w:rFonts w:ascii="Calibri" w:hAnsi="Calibri"/>
          <w:sz w:val="22"/>
          <w:szCs w:val="22"/>
        </w:rPr>
        <w:t>.</w:t>
      </w:r>
      <w:r w:rsidR="00D341DE" w:rsidRPr="001C1EFB">
        <w:rPr>
          <w:rFonts w:ascii="Calibri" w:hAnsi="Calibri"/>
          <w:sz w:val="22"/>
          <w:szCs w:val="22"/>
        </w:rPr>
        <w:t xml:space="preserve"> </w:t>
      </w:r>
    </w:p>
    <w:p w:rsidR="00C71FD5" w:rsidRPr="001C1EFB" w:rsidRDefault="00C71FD5" w:rsidP="007117F5">
      <w:pPr>
        <w:suppressAutoHyphens w:val="0"/>
        <w:jc w:val="both"/>
        <w:rPr>
          <w:rFonts w:ascii="Calibri" w:hAnsi="Calibri"/>
          <w:sz w:val="22"/>
          <w:szCs w:val="22"/>
        </w:rPr>
      </w:pPr>
    </w:p>
    <w:p w:rsidR="004A5B6C" w:rsidRPr="001C1EFB" w:rsidRDefault="00C11801" w:rsidP="007117F5">
      <w:pPr>
        <w:suppressAutoHyphens w:val="0"/>
        <w:jc w:val="both"/>
        <w:rPr>
          <w:rFonts w:ascii="Calibri" w:hAnsi="Calibri"/>
          <w:sz w:val="22"/>
          <w:szCs w:val="22"/>
        </w:rPr>
      </w:pPr>
      <w:r w:rsidRPr="001C1EFB">
        <w:rPr>
          <w:rFonts w:ascii="Calibri" w:hAnsi="Calibri"/>
          <w:sz w:val="22"/>
          <w:szCs w:val="22"/>
        </w:rPr>
        <w:t>2.</w:t>
      </w:r>
      <w:r w:rsidR="00614923" w:rsidRPr="001C1EFB">
        <w:rPr>
          <w:rFonts w:ascii="Calibri" w:hAnsi="Calibri"/>
          <w:sz w:val="22"/>
          <w:szCs w:val="22"/>
        </w:rPr>
        <w:t>9</w:t>
      </w:r>
      <w:r w:rsidRPr="001C1EFB">
        <w:rPr>
          <w:rFonts w:ascii="Calibri" w:hAnsi="Calibri"/>
          <w:sz w:val="22"/>
          <w:szCs w:val="22"/>
        </w:rPr>
        <w:tab/>
      </w:r>
      <w:r w:rsidR="00D341DE" w:rsidRPr="001C1EFB">
        <w:rPr>
          <w:rFonts w:ascii="Calibri" w:hAnsi="Calibri"/>
          <w:sz w:val="22"/>
          <w:szCs w:val="22"/>
        </w:rPr>
        <w:t xml:space="preserve">Dle zákona č. 320/2001 Sb., o finanční kontrole, je vybraný </w:t>
      </w:r>
      <w:r w:rsidR="007938C2" w:rsidRPr="001C1EFB">
        <w:rPr>
          <w:rFonts w:ascii="Calibri" w:hAnsi="Calibri"/>
          <w:sz w:val="22"/>
          <w:szCs w:val="22"/>
        </w:rPr>
        <w:t>zhotovitel</w:t>
      </w:r>
      <w:r w:rsidR="00D341DE" w:rsidRPr="001C1EFB">
        <w:rPr>
          <w:rFonts w:ascii="Calibri" w:hAnsi="Calibri"/>
          <w:sz w:val="22"/>
          <w:szCs w:val="22"/>
        </w:rPr>
        <w:t xml:space="preserve"> osobou povinou spolupůsobit při výkonu finanční kontroly. </w:t>
      </w:r>
      <w:r w:rsidR="007938C2" w:rsidRPr="001C1EFB">
        <w:rPr>
          <w:rFonts w:ascii="Calibri" w:hAnsi="Calibri"/>
          <w:sz w:val="22"/>
          <w:szCs w:val="22"/>
        </w:rPr>
        <w:t>Zhotovitel</w:t>
      </w:r>
      <w:r w:rsidR="00D341DE" w:rsidRPr="001C1EFB">
        <w:rPr>
          <w:rFonts w:ascii="Calibri" w:hAnsi="Calibri"/>
          <w:sz w:val="22"/>
          <w:szCs w:val="22"/>
        </w:rPr>
        <w:t xml:space="preserve"> se zavazuje:</w:t>
      </w:r>
    </w:p>
    <w:p w:rsidR="004A5B6C" w:rsidRPr="001C1EFB" w:rsidRDefault="00D341DE" w:rsidP="007117F5">
      <w:pPr>
        <w:numPr>
          <w:ilvl w:val="0"/>
          <w:numId w:val="20"/>
        </w:numPr>
        <w:suppressAutoHyphens w:val="0"/>
        <w:jc w:val="both"/>
        <w:rPr>
          <w:rFonts w:ascii="Calibri" w:hAnsi="Calibri"/>
          <w:sz w:val="22"/>
          <w:szCs w:val="22"/>
        </w:rPr>
      </w:pPr>
      <w:r w:rsidRPr="001C1EFB">
        <w:rPr>
          <w:rFonts w:ascii="Calibri" w:hAnsi="Calibri"/>
          <w:sz w:val="22"/>
          <w:szCs w:val="22"/>
        </w:rPr>
        <w:t>Poskytovat nezbytné informace týkající se dodavatelských činností orgánům</w:t>
      </w:r>
      <w:r w:rsidR="00CC569E">
        <w:rPr>
          <w:rFonts w:ascii="Calibri" w:hAnsi="Calibri"/>
          <w:sz w:val="22"/>
          <w:szCs w:val="22"/>
        </w:rPr>
        <w:t xml:space="preserve"> provádějícím audit a kontrolu p</w:t>
      </w:r>
      <w:r w:rsidRPr="001C1EFB">
        <w:rPr>
          <w:rFonts w:ascii="Calibri" w:hAnsi="Calibri"/>
          <w:sz w:val="22"/>
          <w:szCs w:val="22"/>
        </w:rPr>
        <w:t>rogramu, respektive projektu</w:t>
      </w:r>
      <w:r w:rsidR="00CC569E">
        <w:rPr>
          <w:rFonts w:ascii="Calibri" w:hAnsi="Calibri"/>
          <w:sz w:val="22"/>
          <w:szCs w:val="22"/>
        </w:rPr>
        <w:t>, z něhož je objednateli vyplácena dotace k provedení díla – viz zadávací dokumentace veřejné zakázky, na základě které byl zhotovitel vybrán (dále jen „program“)</w:t>
      </w:r>
      <w:r w:rsidRPr="001C1EFB">
        <w:rPr>
          <w:rFonts w:ascii="Calibri" w:hAnsi="Calibri"/>
          <w:sz w:val="22"/>
          <w:szCs w:val="22"/>
        </w:rPr>
        <w:t>.</w:t>
      </w:r>
    </w:p>
    <w:p w:rsidR="00647686" w:rsidRPr="001C1EFB" w:rsidRDefault="00D341DE" w:rsidP="007117F5">
      <w:pPr>
        <w:numPr>
          <w:ilvl w:val="0"/>
          <w:numId w:val="20"/>
        </w:numPr>
        <w:suppressAutoHyphens w:val="0"/>
        <w:jc w:val="both"/>
        <w:rPr>
          <w:rFonts w:ascii="Calibri" w:hAnsi="Calibri"/>
          <w:sz w:val="22"/>
          <w:szCs w:val="22"/>
        </w:rPr>
      </w:pPr>
      <w:r w:rsidRPr="001C1EFB">
        <w:rPr>
          <w:rFonts w:ascii="Calibri" w:hAnsi="Calibri"/>
          <w:sz w:val="22"/>
          <w:szCs w:val="22"/>
        </w:rPr>
        <w:t>Uchovávat dokumentaci související se realizací zakázky a účetních a daňových záznamů po dobu</w:t>
      </w:r>
      <w:r w:rsidR="00647686" w:rsidRPr="001C1EFB">
        <w:rPr>
          <w:rFonts w:ascii="Calibri" w:hAnsi="Calibri"/>
          <w:sz w:val="22"/>
          <w:szCs w:val="22"/>
        </w:rPr>
        <w:t xml:space="preserve"> 10 let následujících po roce, v němž byla</w:t>
      </w:r>
      <w:r w:rsidR="00B144EA" w:rsidRPr="001C1EFB">
        <w:rPr>
          <w:rFonts w:ascii="Calibri" w:hAnsi="Calibri"/>
          <w:sz w:val="22"/>
          <w:szCs w:val="22"/>
        </w:rPr>
        <w:t xml:space="preserve"> vyplacena poslední část dotace, zároveň však nejméně do d</w:t>
      </w:r>
      <w:r w:rsidR="00CC569E">
        <w:rPr>
          <w:rFonts w:ascii="Calibri" w:hAnsi="Calibri"/>
          <w:sz w:val="22"/>
          <w:szCs w:val="22"/>
        </w:rPr>
        <w:t>oby uplynutí 3 let od uzávěrky p</w:t>
      </w:r>
      <w:r w:rsidR="00B144EA" w:rsidRPr="001C1EFB">
        <w:rPr>
          <w:rFonts w:ascii="Calibri" w:hAnsi="Calibri"/>
          <w:sz w:val="22"/>
          <w:szCs w:val="22"/>
        </w:rPr>
        <w:t>rogr</w:t>
      </w:r>
      <w:r w:rsidR="00191F74" w:rsidRPr="001C1EFB">
        <w:rPr>
          <w:rFonts w:ascii="Calibri" w:hAnsi="Calibri"/>
          <w:sz w:val="22"/>
          <w:szCs w:val="22"/>
        </w:rPr>
        <w:t>a</w:t>
      </w:r>
      <w:r w:rsidR="00B144EA" w:rsidRPr="001C1EFB">
        <w:rPr>
          <w:rFonts w:ascii="Calibri" w:hAnsi="Calibri"/>
          <w:sz w:val="22"/>
          <w:szCs w:val="22"/>
        </w:rPr>
        <w:t>mu.</w:t>
      </w:r>
    </w:p>
    <w:p w:rsidR="00C71FD5" w:rsidRPr="001C1EFB" w:rsidRDefault="00C71FD5" w:rsidP="007117F5">
      <w:pPr>
        <w:suppressAutoHyphens w:val="0"/>
        <w:jc w:val="both"/>
        <w:rPr>
          <w:rFonts w:ascii="Calibri" w:hAnsi="Calibri"/>
          <w:sz w:val="22"/>
          <w:szCs w:val="22"/>
        </w:rPr>
      </w:pPr>
    </w:p>
    <w:p w:rsidR="00283722" w:rsidRPr="001C1EFB" w:rsidRDefault="00614923" w:rsidP="007117F5">
      <w:pPr>
        <w:pStyle w:val="Nadpis3"/>
        <w:numPr>
          <w:ilvl w:val="0"/>
          <w:numId w:val="0"/>
        </w:numPr>
        <w:suppressAutoHyphens w:val="0"/>
        <w:spacing w:before="0" w:after="0"/>
        <w:jc w:val="both"/>
        <w:rPr>
          <w:rFonts w:ascii="Calibri" w:hAnsi="Calibri"/>
          <w:b w:val="0"/>
          <w:szCs w:val="22"/>
        </w:rPr>
      </w:pPr>
      <w:r w:rsidRPr="001C1EFB">
        <w:rPr>
          <w:rFonts w:ascii="Calibri" w:hAnsi="Calibri"/>
          <w:b w:val="0"/>
          <w:szCs w:val="22"/>
        </w:rPr>
        <w:t>2.10</w:t>
      </w:r>
      <w:r w:rsidR="00C11801" w:rsidRPr="001C1EFB">
        <w:rPr>
          <w:rFonts w:ascii="Calibri" w:hAnsi="Calibri"/>
          <w:b w:val="0"/>
          <w:szCs w:val="22"/>
        </w:rPr>
        <w:tab/>
      </w:r>
      <w:r w:rsidR="00283722" w:rsidRPr="001C1EFB">
        <w:rPr>
          <w:rFonts w:ascii="Calibri" w:hAnsi="Calibri"/>
          <w:b w:val="0"/>
          <w:szCs w:val="22"/>
        </w:rPr>
        <w:t xml:space="preserve">Předmětem </w:t>
      </w:r>
      <w:r w:rsidR="002004CD" w:rsidRPr="001C1EFB">
        <w:rPr>
          <w:rFonts w:ascii="Calibri" w:hAnsi="Calibri"/>
          <w:b w:val="0"/>
          <w:szCs w:val="22"/>
        </w:rPr>
        <w:t xml:space="preserve">díla </w:t>
      </w:r>
      <w:r w:rsidR="00283722" w:rsidRPr="001C1EFB">
        <w:rPr>
          <w:rFonts w:ascii="Calibri" w:hAnsi="Calibri"/>
          <w:b w:val="0"/>
          <w:szCs w:val="22"/>
        </w:rPr>
        <w:t>j</w:t>
      </w:r>
      <w:r w:rsidR="007938C2" w:rsidRPr="001C1EFB">
        <w:rPr>
          <w:rFonts w:ascii="Calibri" w:hAnsi="Calibri"/>
          <w:b w:val="0"/>
          <w:szCs w:val="22"/>
        </w:rPr>
        <w:t xml:space="preserve">e </w:t>
      </w:r>
      <w:r w:rsidR="00F318F3" w:rsidRPr="001C1EFB">
        <w:rPr>
          <w:rFonts w:ascii="Calibri" w:hAnsi="Calibri"/>
          <w:b w:val="0"/>
          <w:szCs w:val="22"/>
        </w:rPr>
        <w:t xml:space="preserve">realizace díla </w:t>
      </w:r>
      <w:r w:rsidR="00A5124F" w:rsidRPr="001C1EFB">
        <w:rPr>
          <w:rFonts w:ascii="Calibri" w:hAnsi="Calibri"/>
          <w:b w:val="0"/>
          <w:szCs w:val="22"/>
        </w:rPr>
        <w:t xml:space="preserve">v rozsahu </w:t>
      </w:r>
      <w:r w:rsidR="003714EA" w:rsidRPr="001C1EFB">
        <w:rPr>
          <w:rFonts w:ascii="Calibri" w:hAnsi="Calibri"/>
          <w:b w:val="0"/>
          <w:szCs w:val="22"/>
        </w:rPr>
        <w:t xml:space="preserve">zadávací dokumentace a </w:t>
      </w:r>
      <w:r w:rsidR="00D30BE2" w:rsidRPr="001C1EFB">
        <w:rPr>
          <w:rFonts w:ascii="Calibri" w:hAnsi="Calibri"/>
          <w:b w:val="0"/>
          <w:szCs w:val="22"/>
        </w:rPr>
        <w:t xml:space="preserve">dokumentace </w:t>
      </w:r>
      <w:r w:rsidR="00BF5893" w:rsidRPr="001C1EFB">
        <w:rPr>
          <w:rFonts w:ascii="Calibri" w:hAnsi="Calibri"/>
          <w:b w:val="0"/>
          <w:szCs w:val="22"/>
        </w:rPr>
        <w:t xml:space="preserve">pro výběr zhotovitele </w:t>
      </w:r>
      <w:r w:rsidR="00D30BE2" w:rsidRPr="001C1EFB">
        <w:rPr>
          <w:rFonts w:ascii="Calibri" w:hAnsi="Calibri"/>
          <w:b w:val="0"/>
          <w:szCs w:val="22"/>
        </w:rPr>
        <w:t>bez</w:t>
      </w:r>
      <w:r w:rsidR="003714EA" w:rsidRPr="001C1EFB">
        <w:rPr>
          <w:rFonts w:ascii="Calibri" w:hAnsi="Calibri"/>
          <w:b w:val="0"/>
          <w:szCs w:val="22"/>
        </w:rPr>
        <w:t xml:space="preserve"> </w:t>
      </w:r>
      <w:r w:rsidR="00A5124F" w:rsidRPr="001C1EFB">
        <w:rPr>
          <w:rFonts w:ascii="Calibri" w:hAnsi="Calibri"/>
          <w:b w:val="0"/>
          <w:szCs w:val="22"/>
        </w:rPr>
        <w:t>vad díla</w:t>
      </w:r>
      <w:r w:rsidR="003714EA" w:rsidRPr="001C1EFB">
        <w:rPr>
          <w:rFonts w:ascii="Calibri" w:hAnsi="Calibri"/>
          <w:b w:val="0"/>
          <w:szCs w:val="22"/>
        </w:rPr>
        <w:t xml:space="preserve"> tak, aby bylo možné vydat místně příslušným stavebním úřadem kolaudační souhlas</w:t>
      </w:r>
      <w:r w:rsidR="00A5124F" w:rsidRPr="001C1EFB">
        <w:rPr>
          <w:rFonts w:ascii="Calibri" w:hAnsi="Calibri"/>
          <w:b w:val="0"/>
          <w:szCs w:val="22"/>
        </w:rPr>
        <w:t>.</w:t>
      </w:r>
    </w:p>
    <w:p w:rsidR="00C71FD5" w:rsidRPr="001C1EFB" w:rsidRDefault="00C71FD5" w:rsidP="007117F5">
      <w:pPr>
        <w:rPr>
          <w:rFonts w:ascii="Calibri" w:hAnsi="Calibri"/>
          <w:sz w:val="22"/>
          <w:szCs w:val="22"/>
        </w:rPr>
      </w:pPr>
    </w:p>
    <w:p w:rsidR="00E55DE0" w:rsidRPr="001C1EFB" w:rsidRDefault="00C11801" w:rsidP="007117F5">
      <w:pPr>
        <w:pStyle w:val="Nadpis3"/>
        <w:numPr>
          <w:ilvl w:val="0"/>
          <w:numId w:val="0"/>
        </w:numPr>
        <w:spacing w:before="0" w:after="0"/>
        <w:jc w:val="both"/>
        <w:rPr>
          <w:rFonts w:ascii="Calibri" w:hAnsi="Calibri"/>
          <w:b w:val="0"/>
          <w:szCs w:val="22"/>
        </w:rPr>
      </w:pPr>
      <w:r w:rsidRPr="001C1EFB">
        <w:rPr>
          <w:rFonts w:ascii="Calibri" w:hAnsi="Calibri"/>
          <w:b w:val="0"/>
          <w:szCs w:val="22"/>
        </w:rPr>
        <w:t>2.1</w:t>
      </w:r>
      <w:r w:rsidR="00614923" w:rsidRPr="001C1EFB">
        <w:rPr>
          <w:rFonts w:ascii="Calibri" w:hAnsi="Calibri"/>
          <w:b w:val="0"/>
          <w:szCs w:val="22"/>
        </w:rPr>
        <w:t>1</w:t>
      </w:r>
      <w:r w:rsidRPr="001C1EFB">
        <w:rPr>
          <w:rFonts w:ascii="Calibri" w:hAnsi="Calibri"/>
          <w:b w:val="0"/>
          <w:szCs w:val="22"/>
        </w:rPr>
        <w:tab/>
      </w:r>
      <w:r w:rsidR="009D099F" w:rsidRPr="001C1EFB">
        <w:rPr>
          <w:rFonts w:ascii="Calibri" w:hAnsi="Calibri"/>
          <w:b w:val="0"/>
          <w:szCs w:val="22"/>
        </w:rPr>
        <w:t xml:space="preserve">Místem plnění </w:t>
      </w:r>
      <w:r w:rsidR="00901F4B">
        <w:rPr>
          <w:rFonts w:ascii="Calibri" w:hAnsi="Calibri"/>
          <w:b w:val="0"/>
          <w:szCs w:val="22"/>
        </w:rPr>
        <w:t>je objekt č. p. 102</w:t>
      </w:r>
      <w:r w:rsidR="00EF573B" w:rsidRPr="001C1EFB">
        <w:rPr>
          <w:rFonts w:ascii="Calibri" w:hAnsi="Calibri"/>
          <w:b w:val="0"/>
          <w:szCs w:val="22"/>
        </w:rPr>
        <w:t>, katastrální území</w:t>
      </w:r>
      <w:r w:rsidR="00032B90">
        <w:rPr>
          <w:rFonts w:ascii="Calibri" w:hAnsi="Calibri"/>
          <w:b w:val="0"/>
          <w:szCs w:val="22"/>
        </w:rPr>
        <w:t xml:space="preserve"> </w:t>
      </w:r>
      <w:r w:rsidR="00901F4B">
        <w:rPr>
          <w:rFonts w:ascii="Calibri" w:hAnsi="Calibri"/>
          <w:b w:val="0"/>
          <w:szCs w:val="22"/>
        </w:rPr>
        <w:t>Středokluky</w:t>
      </w:r>
      <w:r w:rsidR="00EF573B" w:rsidRPr="001C1EFB">
        <w:rPr>
          <w:rFonts w:ascii="Calibri" w:hAnsi="Calibri"/>
          <w:b w:val="0"/>
          <w:szCs w:val="22"/>
        </w:rPr>
        <w:t>.</w:t>
      </w:r>
    </w:p>
    <w:p w:rsidR="00E55DE0" w:rsidRPr="001C1EFB" w:rsidRDefault="00E55DE0" w:rsidP="007117F5">
      <w:pPr>
        <w:pStyle w:val="Nadpis3"/>
        <w:numPr>
          <w:ilvl w:val="0"/>
          <w:numId w:val="0"/>
        </w:numPr>
        <w:spacing w:before="0" w:after="0"/>
        <w:jc w:val="both"/>
        <w:rPr>
          <w:rFonts w:ascii="Calibri" w:hAnsi="Calibri"/>
          <w:b w:val="0"/>
          <w:szCs w:val="22"/>
        </w:rPr>
      </w:pPr>
    </w:p>
    <w:p w:rsidR="00D341DE" w:rsidRPr="001C1EFB" w:rsidRDefault="00D341DE" w:rsidP="00032B90">
      <w:pPr>
        <w:jc w:val="both"/>
        <w:rPr>
          <w:rFonts w:ascii="Calibri" w:hAnsi="Calibri"/>
          <w:sz w:val="22"/>
          <w:szCs w:val="22"/>
        </w:rPr>
      </w:pPr>
      <w:r w:rsidRPr="001C1EFB">
        <w:rPr>
          <w:rFonts w:ascii="Calibri" w:hAnsi="Calibri"/>
          <w:sz w:val="22"/>
          <w:szCs w:val="22"/>
        </w:rPr>
        <w:t>2.</w:t>
      </w:r>
      <w:r w:rsidR="00C11801" w:rsidRPr="001C1EFB">
        <w:rPr>
          <w:rFonts w:ascii="Calibri" w:hAnsi="Calibri"/>
          <w:sz w:val="22"/>
          <w:szCs w:val="22"/>
        </w:rPr>
        <w:t>1</w:t>
      </w:r>
      <w:r w:rsidR="00614923" w:rsidRPr="001C1EFB">
        <w:rPr>
          <w:rFonts w:ascii="Calibri" w:hAnsi="Calibri"/>
          <w:sz w:val="22"/>
          <w:szCs w:val="22"/>
        </w:rPr>
        <w:t>2</w:t>
      </w:r>
      <w:r w:rsidR="004A5B6C" w:rsidRPr="001C1EFB">
        <w:rPr>
          <w:rFonts w:ascii="Calibri" w:hAnsi="Calibri"/>
          <w:sz w:val="22"/>
          <w:szCs w:val="22"/>
        </w:rPr>
        <w:tab/>
      </w:r>
      <w:r w:rsidRPr="001C1EFB">
        <w:rPr>
          <w:rFonts w:ascii="Calibri" w:hAnsi="Calibri"/>
          <w:sz w:val="22"/>
          <w:szCs w:val="22"/>
        </w:rPr>
        <w:t>Zhotovitel je povinen provést dílo v souladu s práv</w:t>
      </w:r>
      <w:r w:rsidR="00006243" w:rsidRPr="001C1EFB">
        <w:rPr>
          <w:rFonts w:ascii="Calibri" w:hAnsi="Calibri"/>
          <w:sz w:val="22"/>
          <w:szCs w:val="22"/>
        </w:rPr>
        <w:t>ními předpisy, s rozhodnutími a </w:t>
      </w:r>
      <w:r w:rsidRPr="001C1EFB">
        <w:rPr>
          <w:rFonts w:ascii="Calibri" w:hAnsi="Calibri"/>
          <w:sz w:val="22"/>
          <w:szCs w:val="22"/>
        </w:rPr>
        <w:t>vyjádřeními státní správy a samosprávy</w:t>
      </w:r>
      <w:r w:rsidR="00032B90">
        <w:rPr>
          <w:rFonts w:ascii="Calibri" w:hAnsi="Calibri"/>
          <w:sz w:val="22"/>
          <w:szCs w:val="22"/>
        </w:rPr>
        <w:t xml:space="preserve"> – dokumenty stavebního řízení (kopie listin vztahující se ke stavebnímu řízení jsou přílohou č. 3 této smlouvy)</w:t>
      </w:r>
      <w:r w:rsidRPr="001C1EFB">
        <w:rPr>
          <w:rFonts w:ascii="Calibri" w:hAnsi="Calibri"/>
          <w:sz w:val="22"/>
          <w:szCs w:val="22"/>
        </w:rPr>
        <w:t xml:space="preserve">, předpisy upravujícími provádění stavebních děl, ustanoveními této smlouvy, se svojí nabídkou ze dne </w:t>
      </w:r>
      <w:r w:rsidR="007D5A29" w:rsidRPr="001C1EFB">
        <w:rPr>
          <w:rFonts w:ascii="Calibri" w:hAnsi="Calibri"/>
          <w:b/>
          <w:sz w:val="22"/>
          <w:szCs w:val="22"/>
        </w:rPr>
        <w:t>„</w:t>
      </w:r>
      <w:r w:rsidR="00032B90" w:rsidRPr="00032B90">
        <w:rPr>
          <w:rFonts w:ascii="Calibri" w:hAnsi="Calibri"/>
          <w:sz w:val="22"/>
          <w:szCs w:val="22"/>
          <w:highlight w:val="yellow"/>
        </w:rPr>
        <w:t>DOPLNÍ UCHAZEČ</w:t>
      </w:r>
      <w:r w:rsidRPr="001C1EFB">
        <w:rPr>
          <w:rFonts w:ascii="Calibri" w:hAnsi="Calibri"/>
          <w:sz w:val="22"/>
          <w:szCs w:val="22"/>
        </w:rPr>
        <w:t xml:space="preserve">, </w:t>
      </w:r>
      <w:proofErr w:type="gramStart"/>
      <w:r w:rsidR="00E55DE0" w:rsidRPr="001C1EFB">
        <w:rPr>
          <w:rFonts w:ascii="Calibri" w:hAnsi="Calibri"/>
          <w:sz w:val="22"/>
          <w:szCs w:val="22"/>
        </w:rPr>
        <w:t>kterou</w:t>
      </w:r>
      <w:proofErr w:type="gramEnd"/>
      <w:r w:rsidR="00E55DE0" w:rsidRPr="001C1EFB">
        <w:rPr>
          <w:rFonts w:ascii="Calibri" w:hAnsi="Calibri"/>
          <w:sz w:val="22"/>
          <w:szCs w:val="22"/>
        </w:rPr>
        <w:t xml:space="preserve"> tvoří také položkový</w:t>
      </w:r>
      <w:r w:rsidR="00B141F0" w:rsidRPr="001C1EFB">
        <w:rPr>
          <w:rFonts w:ascii="Calibri" w:hAnsi="Calibri"/>
          <w:sz w:val="22"/>
          <w:szCs w:val="22"/>
        </w:rPr>
        <w:t xml:space="preserve"> rozpoč</w:t>
      </w:r>
      <w:r w:rsidR="00E55DE0" w:rsidRPr="001C1EFB">
        <w:rPr>
          <w:rFonts w:ascii="Calibri" w:hAnsi="Calibri"/>
          <w:sz w:val="22"/>
          <w:szCs w:val="22"/>
        </w:rPr>
        <w:t>et</w:t>
      </w:r>
      <w:r w:rsidR="004A5B6C" w:rsidRPr="001C1EFB">
        <w:rPr>
          <w:rFonts w:ascii="Calibri" w:hAnsi="Calibri"/>
          <w:sz w:val="22"/>
          <w:szCs w:val="22"/>
        </w:rPr>
        <w:t xml:space="preserve"> stavby v členění položek a s vým</w:t>
      </w:r>
      <w:r w:rsidR="007938C2" w:rsidRPr="001C1EFB">
        <w:rPr>
          <w:rFonts w:ascii="Calibri" w:hAnsi="Calibri"/>
          <w:sz w:val="22"/>
          <w:szCs w:val="22"/>
        </w:rPr>
        <w:t>ěrami dle dokumentace stavby (v</w:t>
      </w:r>
      <w:r w:rsidR="004A5B6C" w:rsidRPr="001C1EFB">
        <w:rPr>
          <w:rFonts w:ascii="Calibri" w:hAnsi="Calibri"/>
          <w:sz w:val="22"/>
          <w:szCs w:val="22"/>
        </w:rPr>
        <w:t>ýkaz</w:t>
      </w:r>
      <w:r w:rsidR="00B141F0" w:rsidRPr="001C1EFB">
        <w:rPr>
          <w:rFonts w:ascii="Calibri" w:hAnsi="Calibri"/>
          <w:sz w:val="22"/>
          <w:szCs w:val="22"/>
        </w:rPr>
        <w:t>y</w:t>
      </w:r>
      <w:r w:rsidR="004A5B6C" w:rsidRPr="001C1EFB">
        <w:rPr>
          <w:rFonts w:ascii="Calibri" w:hAnsi="Calibri"/>
          <w:sz w:val="22"/>
          <w:szCs w:val="22"/>
        </w:rPr>
        <w:t xml:space="preserve"> výměr</w:t>
      </w:r>
      <w:r w:rsidR="00032B90">
        <w:rPr>
          <w:rFonts w:ascii="Calibri" w:hAnsi="Calibri"/>
          <w:sz w:val="22"/>
          <w:szCs w:val="22"/>
        </w:rPr>
        <w:t xml:space="preserve"> – příl</w:t>
      </w:r>
      <w:r w:rsidR="005B4D9E">
        <w:rPr>
          <w:rFonts w:ascii="Calibri" w:hAnsi="Calibri"/>
          <w:sz w:val="22"/>
          <w:szCs w:val="22"/>
        </w:rPr>
        <w:t>o</w:t>
      </w:r>
      <w:r w:rsidR="00032B90">
        <w:rPr>
          <w:rFonts w:ascii="Calibri" w:hAnsi="Calibri"/>
          <w:sz w:val="22"/>
          <w:szCs w:val="22"/>
        </w:rPr>
        <w:t>ha č. 2 smlouvy</w:t>
      </w:r>
      <w:r w:rsidR="007938C2" w:rsidRPr="001C1EFB">
        <w:rPr>
          <w:rFonts w:ascii="Calibri" w:hAnsi="Calibri"/>
          <w:sz w:val="22"/>
          <w:szCs w:val="22"/>
        </w:rPr>
        <w:t>)</w:t>
      </w:r>
      <w:r w:rsidR="00B141F0" w:rsidRPr="001C1EFB">
        <w:rPr>
          <w:rFonts w:ascii="Calibri" w:hAnsi="Calibri"/>
          <w:sz w:val="22"/>
          <w:szCs w:val="22"/>
        </w:rPr>
        <w:t>,</w:t>
      </w:r>
      <w:r w:rsidR="007938C2" w:rsidRPr="001C1EFB">
        <w:rPr>
          <w:rFonts w:ascii="Calibri" w:hAnsi="Calibri"/>
          <w:sz w:val="22"/>
          <w:szCs w:val="22"/>
        </w:rPr>
        <w:t xml:space="preserve"> a</w:t>
      </w:r>
      <w:r w:rsidR="004A5B6C" w:rsidRPr="001C1EFB">
        <w:rPr>
          <w:rFonts w:ascii="Calibri" w:hAnsi="Calibri"/>
          <w:sz w:val="22"/>
          <w:szCs w:val="22"/>
        </w:rPr>
        <w:t xml:space="preserve"> </w:t>
      </w:r>
      <w:r w:rsidRPr="001C1EFB">
        <w:rPr>
          <w:rFonts w:ascii="Calibri" w:hAnsi="Calibri"/>
          <w:sz w:val="22"/>
          <w:szCs w:val="22"/>
        </w:rPr>
        <w:t xml:space="preserve">se zadávacími podmínkami vyplývajícími ze zadávací dokumentace zadání této zakázky. </w:t>
      </w:r>
    </w:p>
    <w:p w:rsidR="00C71FD5" w:rsidRPr="001C1EFB" w:rsidRDefault="00C71FD5" w:rsidP="007117F5">
      <w:pPr>
        <w:jc w:val="both"/>
        <w:rPr>
          <w:rFonts w:ascii="Calibri" w:hAnsi="Calibri"/>
          <w:i/>
          <w:iCs/>
          <w:sz w:val="22"/>
          <w:szCs w:val="22"/>
        </w:rPr>
      </w:pPr>
    </w:p>
    <w:p w:rsidR="002004CD" w:rsidRDefault="002A3F69" w:rsidP="007117F5">
      <w:pPr>
        <w:jc w:val="both"/>
        <w:rPr>
          <w:rFonts w:ascii="Calibri" w:hAnsi="Calibri"/>
          <w:sz w:val="22"/>
          <w:szCs w:val="22"/>
        </w:rPr>
      </w:pPr>
      <w:r w:rsidRPr="001C1EFB">
        <w:rPr>
          <w:rFonts w:ascii="Calibri" w:hAnsi="Calibri"/>
          <w:sz w:val="22"/>
          <w:szCs w:val="22"/>
        </w:rPr>
        <w:t>2.</w:t>
      </w:r>
      <w:r w:rsidR="00C11801" w:rsidRPr="001C1EFB">
        <w:rPr>
          <w:rFonts w:ascii="Calibri" w:hAnsi="Calibri"/>
          <w:sz w:val="22"/>
          <w:szCs w:val="22"/>
        </w:rPr>
        <w:t>1</w:t>
      </w:r>
      <w:r w:rsidR="00614923" w:rsidRPr="001C1EFB">
        <w:rPr>
          <w:rFonts w:ascii="Calibri" w:hAnsi="Calibri"/>
          <w:sz w:val="22"/>
          <w:szCs w:val="22"/>
        </w:rPr>
        <w:t>3</w:t>
      </w:r>
      <w:r w:rsidR="00C11801" w:rsidRPr="001C1EFB">
        <w:rPr>
          <w:rFonts w:ascii="Calibri" w:hAnsi="Calibri"/>
          <w:sz w:val="22"/>
          <w:szCs w:val="22"/>
        </w:rPr>
        <w:tab/>
      </w:r>
      <w:r w:rsidR="007513B6" w:rsidRPr="001C1EFB">
        <w:rPr>
          <w:rFonts w:ascii="Calibri" w:hAnsi="Calibri"/>
          <w:sz w:val="22"/>
          <w:szCs w:val="22"/>
        </w:rPr>
        <w:t>Dílo je provedeno řádně v případě úplného, bezvadné</w:t>
      </w:r>
      <w:r w:rsidR="00006243" w:rsidRPr="001C1EFB">
        <w:rPr>
          <w:rFonts w:ascii="Calibri" w:hAnsi="Calibri"/>
          <w:sz w:val="22"/>
          <w:szCs w:val="22"/>
        </w:rPr>
        <w:t>ho provedení všech stavebních a </w:t>
      </w:r>
      <w:r w:rsidR="007513B6" w:rsidRPr="001C1EFB">
        <w:rPr>
          <w:rFonts w:ascii="Calibri" w:hAnsi="Calibri"/>
          <w:sz w:val="22"/>
          <w:szCs w:val="22"/>
        </w:rPr>
        <w:t xml:space="preserve">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w:t>
      </w:r>
      <w:r w:rsidR="00C12D29" w:rsidRPr="001C1EFB">
        <w:rPr>
          <w:rFonts w:ascii="Calibri" w:hAnsi="Calibri"/>
          <w:sz w:val="22"/>
          <w:szCs w:val="22"/>
        </w:rPr>
        <w:t xml:space="preserve">dodáním a instalací </w:t>
      </w:r>
      <w:r w:rsidR="009D2768" w:rsidRPr="001C1EFB">
        <w:rPr>
          <w:rFonts w:ascii="Calibri" w:hAnsi="Calibri"/>
          <w:sz w:val="22"/>
          <w:szCs w:val="22"/>
        </w:rPr>
        <w:t>trvalé pamětní desky</w:t>
      </w:r>
      <w:r w:rsidR="00C12D29" w:rsidRPr="001C1EFB">
        <w:rPr>
          <w:rFonts w:ascii="Calibri" w:hAnsi="Calibri"/>
          <w:sz w:val="22"/>
          <w:szCs w:val="22"/>
        </w:rPr>
        <w:t xml:space="preserve">, </w:t>
      </w:r>
      <w:r w:rsidR="007513B6" w:rsidRPr="001C1EFB">
        <w:rPr>
          <w:rFonts w:ascii="Calibri" w:hAnsi="Calibri"/>
          <w:sz w:val="22"/>
          <w:szCs w:val="22"/>
        </w:rPr>
        <w:t>předáním dokladů ke kolaudačnímu řízení, dokladů o předepsaných zkouškách a revizích</w:t>
      </w:r>
      <w:r w:rsidR="00D341DE" w:rsidRPr="001C1EFB">
        <w:rPr>
          <w:rFonts w:ascii="Calibri" w:hAnsi="Calibri"/>
          <w:sz w:val="22"/>
          <w:szCs w:val="22"/>
        </w:rPr>
        <w:t xml:space="preserve"> (všechny zkoušky a revize budou provedeny za účasti zástupce </w:t>
      </w:r>
      <w:r w:rsidR="007938C2" w:rsidRPr="001C1EFB">
        <w:rPr>
          <w:rFonts w:ascii="Calibri" w:hAnsi="Calibri"/>
          <w:sz w:val="22"/>
          <w:szCs w:val="22"/>
        </w:rPr>
        <w:t>objednatele</w:t>
      </w:r>
      <w:r w:rsidR="00D341DE" w:rsidRPr="001C1EFB">
        <w:rPr>
          <w:rFonts w:ascii="Calibri" w:hAnsi="Calibri"/>
          <w:sz w:val="22"/>
          <w:szCs w:val="22"/>
        </w:rPr>
        <w:t xml:space="preserve">, který o nich bude informován min. 3 dny předem), předáním dokumentace skutečného provedení </w:t>
      </w:r>
      <w:r w:rsidR="00361BD1" w:rsidRPr="001C1EFB">
        <w:rPr>
          <w:rFonts w:ascii="Calibri" w:hAnsi="Calibri"/>
          <w:sz w:val="22"/>
          <w:szCs w:val="22"/>
        </w:rPr>
        <w:t>díla</w:t>
      </w:r>
      <w:r w:rsidR="007513B6" w:rsidRPr="001C1EFB">
        <w:rPr>
          <w:rFonts w:ascii="Calibri" w:hAnsi="Calibri"/>
          <w:sz w:val="22"/>
          <w:szCs w:val="22"/>
        </w:rPr>
        <w:t xml:space="preserve"> v požadované formě a požadovaném počt</w:t>
      </w:r>
      <w:r w:rsidR="00356670" w:rsidRPr="001C1EFB">
        <w:rPr>
          <w:rFonts w:ascii="Calibri" w:hAnsi="Calibri"/>
          <w:sz w:val="22"/>
          <w:szCs w:val="22"/>
        </w:rPr>
        <w:t>u</w:t>
      </w:r>
      <w:r w:rsidR="002004CD" w:rsidRPr="001C1EFB">
        <w:rPr>
          <w:rFonts w:ascii="Calibri" w:hAnsi="Calibri"/>
          <w:sz w:val="22"/>
          <w:szCs w:val="22"/>
        </w:rPr>
        <w:t>,</w:t>
      </w:r>
      <w:r w:rsidR="00356670" w:rsidRPr="001C1EFB">
        <w:rPr>
          <w:rFonts w:ascii="Calibri" w:hAnsi="Calibri"/>
          <w:sz w:val="22"/>
          <w:szCs w:val="22"/>
        </w:rPr>
        <w:t xml:space="preserve"> předání</w:t>
      </w:r>
      <w:r w:rsidR="002004CD" w:rsidRPr="001C1EFB">
        <w:rPr>
          <w:rFonts w:ascii="Calibri" w:hAnsi="Calibri"/>
          <w:sz w:val="22"/>
          <w:szCs w:val="22"/>
        </w:rPr>
        <w:t>m</w:t>
      </w:r>
      <w:r w:rsidR="00356670" w:rsidRPr="001C1EFB">
        <w:rPr>
          <w:rFonts w:ascii="Calibri" w:hAnsi="Calibri"/>
          <w:sz w:val="22"/>
          <w:szCs w:val="22"/>
        </w:rPr>
        <w:t xml:space="preserve"> </w:t>
      </w:r>
      <w:r w:rsidR="000B497F">
        <w:rPr>
          <w:rFonts w:ascii="Calibri" w:hAnsi="Calibri"/>
          <w:sz w:val="22"/>
          <w:szCs w:val="22"/>
        </w:rPr>
        <w:t>protokolu o</w:t>
      </w:r>
      <w:r w:rsidR="00356670" w:rsidRPr="001C1EFB">
        <w:rPr>
          <w:rFonts w:ascii="Calibri" w:hAnsi="Calibri"/>
          <w:sz w:val="22"/>
          <w:szCs w:val="22"/>
        </w:rPr>
        <w:t xml:space="preserve"> odstranění vad dle čl</w:t>
      </w:r>
      <w:r w:rsidR="00356670" w:rsidRPr="000B497F">
        <w:rPr>
          <w:rFonts w:ascii="Calibri" w:hAnsi="Calibri"/>
          <w:sz w:val="22"/>
          <w:szCs w:val="22"/>
        </w:rPr>
        <w:t xml:space="preserve">. </w:t>
      </w:r>
      <w:r w:rsidR="00812A1F" w:rsidRPr="000B497F">
        <w:rPr>
          <w:rFonts w:ascii="Calibri" w:hAnsi="Calibri"/>
          <w:sz w:val="22"/>
          <w:szCs w:val="22"/>
        </w:rPr>
        <w:t>8</w:t>
      </w:r>
      <w:r w:rsidR="00356670" w:rsidRPr="000B497F">
        <w:rPr>
          <w:rFonts w:ascii="Calibri" w:hAnsi="Calibri"/>
          <w:sz w:val="22"/>
          <w:szCs w:val="22"/>
        </w:rPr>
        <w:t>.</w:t>
      </w:r>
      <w:r w:rsidR="00705691" w:rsidRPr="000B497F">
        <w:rPr>
          <w:rFonts w:ascii="Calibri" w:hAnsi="Calibri"/>
          <w:sz w:val="22"/>
          <w:szCs w:val="22"/>
        </w:rPr>
        <w:t>6</w:t>
      </w:r>
      <w:r w:rsidR="00356670" w:rsidRPr="001C1EFB">
        <w:rPr>
          <w:rFonts w:ascii="Calibri" w:hAnsi="Calibri"/>
          <w:sz w:val="22"/>
          <w:szCs w:val="22"/>
        </w:rPr>
        <w:t xml:space="preserve"> této smlouvy</w:t>
      </w:r>
      <w:r w:rsidR="002004CD" w:rsidRPr="001C1EFB">
        <w:rPr>
          <w:rFonts w:ascii="Calibri" w:hAnsi="Calibri"/>
          <w:sz w:val="22"/>
          <w:szCs w:val="22"/>
        </w:rPr>
        <w:t xml:space="preserve"> a odstraněním všech vad a nedodělků</w:t>
      </w:r>
      <w:r w:rsidR="001F0482" w:rsidRPr="001C1EFB">
        <w:rPr>
          <w:rFonts w:ascii="Calibri" w:hAnsi="Calibri"/>
          <w:sz w:val="22"/>
          <w:szCs w:val="22"/>
        </w:rPr>
        <w:t>.</w:t>
      </w:r>
      <w:r w:rsidR="00C12D29" w:rsidRPr="001C1EFB">
        <w:rPr>
          <w:rFonts w:ascii="Calibri" w:hAnsi="Calibri"/>
          <w:sz w:val="22"/>
          <w:szCs w:val="22"/>
        </w:rPr>
        <w:t xml:space="preserve"> </w:t>
      </w:r>
    </w:p>
    <w:p w:rsidR="00032B90" w:rsidRPr="001C1EFB" w:rsidRDefault="00032B90" w:rsidP="007117F5">
      <w:pPr>
        <w:jc w:val="both"/>
        <w:rPr>
          <w:rFonts w:ascii="Calibri" w:hAnsi="Calibri"/>
          <w:sz w:val="22"/>
          <w:szCs w:val="22"/>
        </w:rPr>
      </w:pPr>
    </w:p>
    <w:p w:rsidR="00EF573B" w:rsidRPr="001C1EFB" w:rsidRDefault="00EF573B" w:rsidP="007117F5">
      <w:pPr>
        <w:jc w:val="both"/>
        <w:rPr>
          <w:rFonts w:ascii="Calibri" w:hAnsi="Calibri"/>
          <w:sz w:val="22"/>
          <w:szCs w:val="22"/>
        </w:rPr>
      </w:pPr>
    </w:p>
    <w:p w:rsidR="007513B6" w:rsidRPr="001C1EFB" w:rsidRDefault="007513B6" w:rsidP="007117F5">
      <w:pPr>
        <w:jc w:val="center"/>
        <w:rPr>
          <w:rFonts w:ascii="Calibri" w:hAnsi="Calibri"/>
          <w:b/>
          <w:sz w:val="22"/>
          <w:szCs w:val="22"/>
        </w:rPr>
      </w:pPr>
      <w:r w:rsidRPr="001C1EFB">
        <w:rPr>
          <w:rFonts w:ascii="Calibri" w:hAnsi="Calibri"/>
          <w:b/>
          <w:sz w:val="22"/>
          <w:szCs w:val="22"/>
        </w:rPr>
        <w:t>III.</w:t>
      </w:r>
    </w:p>
    <w:p w:rsidR="007513B6" w:rsidRPr="001C1EFB" w:rsidRDefault="0015798C" w:rsidP="007117F5">
      <w:pPr>
        <w:jc w:val="center"/>
        <w:rPr>
          <w:rFonts w:ascii="Calibri" w:hAnsi="Calibri"/>
          <w:b/>
          <w:sz w:val="22"/>
          <w:szCs w:val="22"/>
        </w:rPr>
      </w:pPr>
      <w:r w:rsidRPr="001C1EFB">
        <w:rPr>
          <w:rFonts w:ascii="Calibri" w:hAnsi="Calibri"/>
          <w:b/>
          <w:sz w:val="22"/>
          <w:szCs w:val="22"/>
        </w:rPr>
        <w:t xml:space="preserve"> </w:t>
      </w:r>
      <w:r w:rsidR="007513B6" w:rsidRPr="001C1EFB">
        <w:rPr>
          <w:rFonts w:ascii="Calibri" w:hAnsi="Calibri"/>
          <w:b/>
          <w:sz w:val="22"/>
          <w:szCs w:val="22"/>
        </w:rPr>
        <w:t>Doba plnění</w:t>
      </w:r>
    </w:p>
    <w:p w:rsidR="008B76BB" w:rsidRPr="001C1EFB" w:rsidRDefault="008B76BB" w:rsidP="007117F5">
      <w:pPr>
        <w:suppressAutoHyphens w:val="0"/>
        <w:jc w:val="both"/>
        <w:rPr>
          <w:rFonts w:ascii="Calibri" w:hAnsi="Calibri"/>
          <w:sz w:val="22"/>
          <w:szCs w:val="22"/>
        </w:rPr>
      </w:pPr>
    </w:p>
    <w:p w:rsidR="00D341DE" w:rsidRPr="004711C3" w:rsidRDefault="00C71FD5" w:rsidP="007117F5">
      <w:pPr>
        <w:suppressAutoHyphens w:val="0"/>
        <w:jc w:val="both"/>
        <w:rPr>
          <w:rFonts w:ascii="Calibri" w:hAnsi="Calibri"/>
          <w:sz w:val="22"/>
          <w:szCs w:val="22"/>
        </w:rPr>
      </w:pPr>
      <w:r w:rsidRPr="004711C3">
        <w:rPr>
          <w:rFonts w:ascii="Calibri" w:hAnsi="Calibri"/>
          <w:sz w:val="22"/>
          <w:szCs w:val="22"/>
        </w:rPr>
        <w:t>3.1</w:t>
      </w:r>
      <w:r w:rsidRPr="004711C3">
        <w:rPr>
          <w:rFonts w:ascii="Calibri" w:hAnsi="Calibri"/>
          <w:sz w:val="22"/>
          <w:szCs w:val="22"/>
        </w:rPr>
        <w:tab/>
      </w:r>
      <w:r w:rsidR="007938C2" w:rsidRPr="004711C3">
        <w:rPr>
          <w:rFonts w:ascii="Calibri" w:hAnsi="Calibri"/>
          <w:sz w:val="22"/>
          <w:szCs w:val="22"/>
        </w:rPr>
        <w:t>Zhotovitel</w:t>
      </w:r>
      <w:r w:rsidR="00D341DE" w:rsidRPr="004711C3">
        <w:rPr>
          <w:rFonts w:ascii="Calibri" w:hAnsi="Calibri"/>
          <w:sz w:val="22"/>
          <w:szCs w:val="22"/>
        </w:rPr>
        <w:t xml:space="preserve"> zahájí stavební práce na díle </w:t>
      </w:r>
      <w:r w:rsidR="000B497F">
        <w:rPr>
          <w:rFonts w:ascii="Calibri" w:hAnsi="Calibri"/>
          <w:sz w:val="22"/>
          <w:szCs w:val="22"/>
        </w:rPr>
        <w:t>ihned</w:t>
      </w:r>
      <w:r w:rsidR="00D341DE" w:rsidRPr="004711C3">
        <w:rPr>
          <w:rFonts w:ascii="Calibri" w:hAnsi="Calibri"/>
          <w:sz w:val="22"/>
          <w:szCs w:val="22"/>
        </w:rPr>
        <w:t xml:space="preserve"> po protokolárním předání </w:t>
      </w:r>
      <w:r w:rsidR="00012C6F" w:rsidRPr="004711C3">
        <w:rPr>
          <w:rFonts w:ascii="Calibri" w:hAnsi="Calibri"/>
          <w:sz w:val="22"/>
          <w:szCs w:val="22"/>
        </w:rPr>
        <w:t>staveniště</w:t>
      </w:r>
      <w:r w:rsidRPr="004711C3">
        <w:rPr>
          <w:rFonts w:ascii="Calibri" w:hAnsi="Calibri"/>
          <w:sz w:val="22"/>
          <w:szCs w:val="22"/>
        </w:rPr>
        <w:t>.</w:t>
      </w:r>
      <w:r w:rsidR="008120DA" w:rsidRPr="004711C3">
        <w:rPr>
          <w:rFonts w:ascii="Calibri" w:hAnsi="Calibri"/>
          <w:sz w:val="22"/>
          <w:szCs w:val="22"/>
        </w:rPr>
        <w:t xml:space="preserve"> K předání staveniště dojde do </w:t>
      </w:r>
      <w:r w:rsidR="008120DA" w:rsidRPr="000B497F">
        <w:rPr>
          <w:rFonts w:ascii="Calibri" w:hAnsi="Calibri"/>
          <w:sz w:val="22"/>
          <w:szCs w:val="22"/>
        </w:rPr>
        <w:t>5</w:t>
      </w:r>
      <w:r w:rsidR="008120DA" w:rsidRPr="004711C3">
        <w:rPr>
          <w:rFonts w:ascii="Calibri" w:hAnsi="Calibri"/>
          <w:sz w:val="22"/>
          <w:szCs w:val="22"/>
        </w:rPr>
        <w:t xml:space="preserve"> </w:t>
      </w:r>
      <w:r w:rsidR="00EB3B89" w:rsidRPr="004711C3">
        <w:rPr>
          <w:rFonts w:ascii="Calibri" w:hAnsi="Calibri"/>
          <w:sz w:val="22"/>
          <w:szCs w:val="22"/>
        </w:rPr>
        <w:t>p</w:t>
      </w:r>
      <w:r w:rsidR="008120DA" w:rsidRPr="004711C3">
        <w:rPr>
          <w:rFonts w:ascii="Calibri" w:hAnsi="Calibri"/>
          <w:sz w:val="22"/>
          <w:szCs w:val="22"/>
        </w:rPr>
        <w:t>racovních dnů od podpisu této smlouvy.</w:t>
      </w:r>
    </w:p>
    <w:p w:rsidR="00C71FD5" w:rsidRPr="004711C3" w:rsidRDefault="00C71FD5" w:rsidP="007117F5">
      <w:pPr>
        <w:suppressAutoHyphens w:val="0"/>
        <w:jc w:val="both"/>
        <w:rPr>
          <w:rFonts w:ascii="Calibri" w:hAnsi="Calibri"/>
          <w:sz w:val="22"/>
          <w:szCs w:val="22"/>
        </w:rPr>
      </w:pPr>
    </w:p>
    <w:p w:rsidR="00D341DE" w:rsidRPr="004711C3" w:rsidRDefault="00012C6F" w:rsidP="007117F5">
      <w:pPr>
        <w:suppressAutoHyphens w:val="0"/>
        <w:jc w:val="both"/>
        <w:rPr>
          <w:rFonts w:ascii="Calibri" w:hAnsi="Calibri"/>
          <w:sz w:val="22"/>
          <w:szCs w:val="22"/>
        </w:rPr>
      </w:pPr>
      <w:r w:rsidRPr="004711C3">
        <w:rPr>
          <w:rFonts w:ascii="Calibri" w:hAnsi="Calibri"/>
          <w:sz w:val="22"/>
          <w:szCs w:val="22"/>
        </w:rPr>
        <w:t>3.2</w:t>
      </w:r>
      <w:r w:rsidR="00C71FD5" w:rsidRPr="004711C3">
        <w:rPr>
          <w:rFonts w:ascii="Calibri" w:hAnsi="Calibri"/>
          <w:sz w:val="22"/>
          <w:szCs w:val="22"/>
        </w:rPr>
        <w:tab/>
      </w:r>
      <w:r w:rsidR="00D341DE" w:rsidRPr="004711C3">
        <w:rPr>
          <w:rFonts w:ascii="Calibri" w:hAnsi="Calibri"/>
          <w:sz w:val="22"/>
          <w:szCs w:val="22"/>
        </w:rPr>
        <w:t xml:space="preserve">Pokud </w:t>
      </w:r>
      <w:r w:rsidR="007938C2" w:rsidRPr="004711C3">
        <w:rPr>
          <w:rFonts w:ascii="Calibri" w:hAnsi="Calibri"/>
          <w:sz w:val="22"/>
          <w:szCs w:val="22"/>
        </w:rPr>
        <w:t xml:space="preserve">zhotovitel </w:t>
      </w:r>
      <w:r w:rsidR="00D341DE" w:rsidRPr="004711C3">
        <w:rPr>
          <w:rFonts w:ascii="Calibri" w:hAnsi="Calibri"/>
          <w:sz w:val="22"/>
          <w:szCs w:val="22"/>
        </w:rPr>
        <w:t>práce na dí</w:t>
      </w:r>
      <w:r w:rsidR="008120DA" w:rsidRPr="004711C3">
        <w:rPr>
          <w:rFonts w:ascii="Calibri" w:hAnsi="Calibri"/>
          <w:sz w:val="22"/>
          <w:szCs w:val="22"/>
        </w:rPr>
        <w:t>le nezahájí ani ve lhůtě 15</w:t>
      </w:r>
      <w:r w:rsidR="00D341DE" w:rsidRPr="004711C3">
        <w:rPr>
          <w:rFonts w:ascii="Calibri" w:hAnsi="Calibri"/>
          <w:sz w:val="22"/>
          <w:szCs w:val="22"/>
        </w:rPr>
        <w:t xml:space="preserve"> dnů ode dne kdy měl práce na díle zahájit, je </w:t>
      </w:r>
      <w:r w:rsidR="007938C2" w:rsidRPr="004711C3">
        <w:rPr>
          <w:rFonts w:ascii="Calibri" w:hAnsi="Calibri"/>
          <w:sz w:val="22"/>
          <w:szCs w:val="22"/>
        </w:rPr>
        <w:t>objednatel</w:t>
      </w:r>
      <w:r w:rsidR="00D341DE" w:rsidRPr="004711C3">
        <w:rPr>
          <w:rFonts w:ascii="Calibri" w:hAnsi="Calibri"/>
          <w:sz w:val="22"/>
          <w:szCs w:val="22"/>
        </w:rPr>
        <w:t xml:space="preserve"> oprávněn od smlouvy odstoupit.</w:t>
      </w:r>
    </w:p>
    <w:p w:rsidR="00C71FD5" w:rsidRPr="004711C3" w:rsidRDefault="00C71FD5" w:rsidP="007117F5">
      <w:pPr>
        <w:suppressAutoHyphens w:val="0"/>
        <w:jc w:val="both"/>
        <w:rPr>
          <w:rFonts w:ascii="Calibri" w:hAnsi="Calibri"/>
          <w:sz w:val="22"/>
          <w:szCs w:val="22"/>
        </w:rPr>
      </w:pPr>
    </w:p>
    <w:p w:rsidR="00B141F0" w:rsidRPr="004711C3" w:rsidRDefault="00DB02E7" w:rsidP="00032B90">
      <w:pPr>
        <w:rPr>
          <w:rFonts w:ascii="Calibri" w:hAnsi="Calibri"/>
          <w:sz w:val="22"/>
          <w:szCs w:val="22"/>
        </w:rPr>
      </w:pPr>
      <w:r w:rsidRPr="004711C3">
        <w:rPr>
          <w:rFonts w:ascii="Calibri" w:hAnsi="Calibri"/>
          <w:sz w:val="22"/>
          <w:szCs w:val="22"/>
        </w:rPr>
        <w:t>3</w:t>
      </w:r>
      <w:r w:rsidR="00012C6F" w:rsidRPr="004711C3">
        <w:rPr>
          <w:rFonts w:ascii="Calibri" w:hAnsi="Calibri"/>
          <w:sz w:val="22"/>
          <w:szCs w:val="22"/>
        </w:rPr>
        <w:t>.3</w:t>
      </w:r>
      <w:r w:rsidR="00C71FD5" w:rsidRPr="004711C3">
        <w:rPr>
          <w:rFonts w:ascii="Calibri" w:hAnsi="Calibri"/>
          <w:sz w:val="22"/>
          <w:szCs w:val="22"/>
        </w:rPr>
        <w:tab/>
      </w:r>
      <w:r w:rsidR="00E55DE0" w:rsidRPr="004711C3">
        <w:rPr>
          <w:rFonts w:ascii="Calibri" w:hAnsi="Calibri"/>
          <w:sz w:val="22"/>
          <w:szCs w:val="22"/>
        </w:rPr>
        <w:t>Dílo bude dokončeno</w:t>
      </w:r>
      <w:r w:rsidR="00B141F0" w:rsidRPr="004711C3">
        <w:rPr>
          <w:rFonts w:ascii="Calibri" w:hAnsi="Calibri"/>
          <w:sz w:val="22"/>
          <w:szCs w:val="22"/>
        </w:rPr>
        <w:t xml:space="preserve"> do </w:t>
      </w:r>
      <w:r w:rsidR="000B497F">
        <w:rPr>
          <w:rFonts w:ascii="Calibri" w:hAnsi="Calibri"/>
          <w:sz w:val="22"/>
          <w:szCs w:val="22"/>
        </w:rPr>
        <w:t>90</w:t>
      </w:r>
      <w:r w:rsidR="00B141F0" w:rsidRPr="004711C3">
        <w:rPr>
          <w:rFonts w:ascii="Calibri" w:hAnsi="Calibri"/>
          <w:sz w:val="22"/>
          <w:szCs w:val="22"/>
        </w:rPr>
        <w:t xml:space="preserve"> </w:t>
      </w:r>
      <w:r w:rsidR="00032B90">
        <w:rPr>
          <w:rFonts w:ascii="Calibri" w:hAnsi="Calibri"/>
          <w:sz w:val="22"/>
          <w:szCs w:val="22"/>
        </w:rPr>
        <w:t>dnů</w:t>
      </w:r>
      <w:r w:rsidR="004711C3">
        <w:rPr>
          <w:rFonts w:ascii="Calibri" w:hAnsi="Calibri"/>
          <w:sz w:val="22"/>
          <w:szCs w:val="22"/>
        </w:rPr>
        <w:t xml:space="preserve"> od předání staveniště, nejpozději však do </w:t>
      </w:r>
      <w:r w:rsidR="007E0B82">
        <w:rPr>
          <w:rFonts w:ascii="Calibri" w:hAnsi="Calibri"/>
          <w:sz w:val="22"/>
          <w:szCs w:val="22"/>
        </w:rPr>
        <w:t>2</w:t>
      </w:r>
      <w:r w:rsidR="007E0B82">
        <w:rPr>
          <w:rFonts w:ascii="Calibri" w:hAnsi="Calibri"/>
          <w:sz w:val="22"/>
          <w:szCs w:val="22"/>
        </w:rPr>
        <w:t>4</w:t>
      </w:r>
      <w:r w:rsidR="00032B90" w:rsidRPr="0042175F">
        <w:rPr>
          <w:rFonts w:ascii="Calibri" w:hAnsi="Calibri"/>
          <w:sz w:val="22"/>
          <w:szCs w:val="22"/>
        </w:rPr>
        <w:t>.</w:t>
      </w:r>
      <w:r w:rsidR="0042175F" w:rsidRPr="0042175F">
        <w:rPr>
          <w:rFonts w:ascii="Calibri" w:hAnsi="Calibri"/>
          <w:sz w:val="22"/>
          <w:szCs w:val="22"/>
        </w:rPr>
        <w:t xml:space="preserve"> </w:t>
      </w:r>
      <w:r w:rsidR="007E0B82">
        <w:rPr>
          <w:rFonts w:ascii="Calibri" w:hAnsi="Calibri"/>
          <w:sz w:val="22"/>
          <w:szCs w:val="22"/>
        </w:rPr>
        <w:t>srpna</w:t>
      </w:r>
      <w:r w:rsidR="00032B90" w:rsidRPr="0042175F">
        <w:rPr>
          <w:rFonts w:ascii="Calibri" w:hAnsi="Calibri"/>
          <w:sz w:val="22"/>
          <w:szCs w:val="22"/>
        </w:rPr>
        <w:t>.</w:t>
      </w:r>
      <w:r w:rsidR="0042175F">
        <w:rPr>
          <w:rFonts w:ascii="Calibri" w:hAnsi="Calibri"/>
          <w:sz w:val="22"/>
          <w:szCs w:val="22"/>
        </w:rPr>
        <w:t xml:space="preserve"> 2016</w:t>
      </w:r>
      <w:r w:rsidR="004711C3">
        <w:rPr>
          <w:rFonts w:ascii="Calibri" w:hAnsi="Calibri"/>
          <w:sz w:val="22"/>
          <w:szCs w:val="22"/>
        </w:rPr>
        <w:t>.</w:t>
      </w:r>
    </w:p>
    <w:p w:rsidR="00DE218B" w:rsidRPr="001C1EFB" w:rsidRDefault="00DE218B" w:rsidP="007117F5">
      <w:pPr>
        <w:suppressAutoHyphens w:val="0"/>
        <w:jc w:val="both"/>
        <w:rPr>
          <w:rFonts w:ascii="Calibri" w:hAnsi="Calibri"/>
          <w:sz w:val="22"/>
          <w:szCs w:val="22"/>
        </w:rPr>
      </w:pPr>
    </w:p>
    <w:p w:rsidR="00D341DE" w:rsidRPr="001C1EFB" w:rsidRDefault="00E55DE0" w:rsidP="007117F5">
      <w:pPr>
        <w:suppressAutoHyphens w:val="0"/>
        <w:jc w:val="both"/>
        <w:rPr>
          <w:rFonts w:ascii="Calibri" w:hAnsi="Calibri"/>
          <w:sz w:val="22"/>
          <w:szCs w:val="22"/>
        </w:rPr>
      </w:pPr>
      <w:r w:rsidRPr="001C1EFB">
        <w:rPr>
          <w:rFonts w:ascii="Calibri" w:hAnsi="Calibri"/>
          <w:sz w:val="22"/>
          <w:szCs w:val="22"/>
        </w:rPr>
        <w:t>3.4</w:t>
      </w:r>
      <w:r w:rsidR="00C71FD5" w:rsidRPr="001C1EFB">
        <w:rPr>
          <w:rFonts w:ascii="Calibri" w:hAnsi="Calibri"/>
          <w:sz w:val="22"/>
          <w:szCs w:val="22"/>
        </w:rPr>
        <w:tab/>
      </w:r>
      <w:r w:rsidR="007938C2" w:rsidRPr="001C1EFB">
        <w:rPr>
          <w:rFonts w:ascii="Calibri" w:hAnsi="Calibri"/>
          <w:sz w:val="22"/>
          <w:szCs w:val="22"/>
        </w:rPr>
        <w:t>Po dobu prodlení objednatele</w:t>
      </w:r>
      <w:r w:rsidR="00D341DE" w:rsidRPr="001C1EFB">
        <w:rPr>
          <w:rFonts w:ascii="Calibri" w:hAnsi="Calibri"/>
          <w:sz w:val="22"/>
          <w:szCs w:val="22"/>
        </w:rPr>
        <w:t xml:space="preserve"> s poskytnutím dohodnutých součinností není </w:t>
      </w:r>
      <w:r w:rsidR="007938C2" w:rsidRPr="001C1EFB">
        <w:rPr>
          <w:rFonts w:ascii="Calibri" w:hAnsi="Calibri"/>
          <w:sz w:val="22"/>
          <w:szCs w:val="22"/>
        </w:rPr>
        <w:t>zhotovitel</w:t>
      </w:r>
      <w:r w:rsidR="00D341DE" w:rsidRPr="001C1EFB">
        <w:rPr>
          <w:rFonts w:ascii="Calibri" w:hAnsi="Calibri"/>
          <w:sz w:val="22"/>
          <w:szCs w:val="22"/>
        </w:rPr>
        <w:t xml:space="preserve"> v prodlení s plněním závazku. Nedojde-li mezi smluvními stranami k jiné dohodě, prodlužuje se termín dokončení díla o dobu shodnou s prodlením </w:t>
      </w:r>
      <w:r w:rsidR="007938C2" w:rsidRPr="001C1EFB">
        <w:rPr>
          <w:rFonts w:ascii="Calibri" w:hAnsi="Calibri"/>
          <w:sz w:val="22"/>
          <w:szCs w:val="22"/>
        </w:rPr>
        <w:t>objednatele</w:t>
      </w:r>
      <w:r w:rsidR="00006243" w:rsidRPr="001C1EFB">
        <w:rPr>
          <w:rFonts w:ascii="Calibri" w:hAnsi="Calibri"/>
          <w:sz w:val="22"/>
          <w:szCs w:val="22"/>
        </w:rPr>
        <w:t xml:space="preserve"> v plnění jeho součinnosti. </w:t>
      </w:r>
    </w:p>
    <w:p w:rsidR="00C71FD5" w:rsidRPr="001C1EFB" w:rsidRDefault="00C71FD5" w:rsidP="007117F5">
      <w:pPr>
        <w:suppressAutoHyphens w:val="0"/>
        <w:jc w:val="both"/>
        <w:rPr>
          <w:rFonts w:ascii="Calibri" w:hAnsi="Calibri"/>
          <w:sz w:val="22"/>
          <w:szCs w:val="22"/>
        </w:rPr>
      </w:pPr>
    </w:p>
    <w:p w:rsidR="00D341DE" w:rsidRPr="001C1EFB" w:rsidRDefault="00E55DE0" w:rsidP="007117F5">
      <w:pPr>
        <w:suppressAutoHyphens w:val="0"/>
        <w:jc w:val="both"/>
        <w:rPr>
          <w:rFonts w:ascii="Calibri" w:hAnsi="Calibri"/>
          <w:sz w:val="22"/>
          <w:szCs w:val="22"/>
        </w:rPr>
      </w:pPr>
      <w:r w:rsidRPr="001C1EFB">
        <w:rPr>
          <w:rFonts w:ascii="Calibri" w:hAnsi="Calibri"/>
          <w:sz w:val="22"/>
          <w:szCs w:val="22"/>
        </w:rPr>
        <w:t>3.5</w:t>
      </w:r>
      <w:r w:rsidR="00C71FD5" w:rsidRPr="001C1EFB">
        <w:rPr>
          <w:rFonts w:ascii="Calibri" w:hAnsi="Calibri"/>
          <w:sz w:val="22"/>
          <w:szCs w:val="22"/>
        </w:rPr>
        <w:tab/>
      </w:r>
      <w:r w:rsidR="007938C2" w:rsidRPr="001C1EFB">
        <w:rPr>
          <w:rFonts w:ascii="Calibri" w:hAnsi="Calibri"/>
          <w:sz w:val="22"/>
          <w:szCs w:val="22"/>
        </w:rPr>
        <w:t>Zhotovitel</w:t>
      </w:r>
      <w:r w:rsidR="00D341DE" w:rsidRPr="001C1EFB">
        <w:rPr>
          <w:rFonts w:ascii="Calibri" w:hAnsi="Calibri"/>
          <w:sz w:val="22"/>
          <w:szCs w:val="22"/>
        </w:rPr>
        <w:t xml:space="preserve"> je povinen </w:t>
      </w:r>
      <w:r w:rsidR="00DE218B" w:rsidRPr="001C1EFB">
        <w:rPr>
          <w:rFonts w:ascii="Calibri" w:hAnsi="Calibri"/>
          <w:sz w:val="22"/>
          <w:szCs w:val="22"/>
        </w:rPr>
        <w:t xml:space="preserve">předat </w:t>
      </w:r>
      <w:r w:rsidR="00384665" w:rsidRPr="001C1EFB">
        <w:rPr>
          <w:rFonts w:ascii="Calibri" w:hAnsi="Calibri"/>
          <w:sz w:val="22"/>
          <w:szCs w:val="22"/>
        </w:rPr>
        <w:t>stavbu a dokončit práce</w:t>
      </w:r>
      <w:r w:rsidR="00DE218B" w:rsidRPr="001C1EFB">
        <w:rPr>
          <w:rFonts w:ascii="Calibri" w:hAnsi="Calibri"/>
          <w:sz w:val="22"/>
          <w:szCs w:val="22"/>
        </w:rPr>
        <w:t xml:space="preserve"> v termínech sjednaných</w:t>
      </w:r>
      <w:r w:rsidR="00D341DE" w:rsidRPr="001C1EFB">
        <w:rPr>
          <w:rFonts w:ascii="Calibri" w:hAnsi="Calibri"/>
          <w:sz w:val="22"/>
          <w:szCs w:val="22"/>
        </w:rPr>
        <w:t xml:space="preserve"> dle smlouvy.</w:t>
      </w:r>
    </w:p>
    <w:p w:rsidR="00C71FD5" w:rsidRPr="001C1EFB" w:rsidRDefault="00C71FD5" w:rsidP="007117F5">
      <w:pPr>
        <w:suppressAutoHyphens w:val="0"/>
        <w:jc w:val="both"/>
        <w:rPr>
          <w:rFonts w:ascii="Calibri" w:hAnsi="Calibri"/>
          <w:sz w:val="22"/>
          <w:szCs w:val="22"/>
        </w:rPr>
      </w:pPr>
    </w:p>
    <w:p w:rsidR="00D341DE" w:rsidRPr="001C1EFB" w:rsidRDefault="00E55DE0" w:rsidP="007117F5">
      <w:pPr>
        <w:suppressAutoHyphens w:val="0"/>
        <w:jc w:val="both"/>
        <w:rPr>
          <w:rFonts w:ascii="Calibri" w:hAnsi="Calibri"/>
          <w:sz w:val="22"/>
          <w:szCs w:val="22"/>
        </w:rPr>
      </w:pPr>
      <w:r w:rsidRPr="001C1EFB">
        <w:rPr>
          <w:rFonts w:ascii="Calibri" w:hAnsi="Calibri"/>
          <w:sz w:val="22"/>
          <w:szCs w:val="22"/>
        </w:rPr>
        <w:t>3.6</w:t>
      </w:r>
      <w:r w:rsidR="00C71FD5" w:rsidRPr="001C1EFB">
        <w:rPr>
          <w:rFonts w:ascii="Calibri" w:hAnsi="Calibri"/>
          <w:sz w:val="22"/>
          <w:szCs w:val="22"/>
        </w:rPr>
        <w:tab/>
      </w:r>
      <w:r w:rsidR="007938C2" w:rsidRPr="001C1EFB">
        <w:rPr>
          <w:rFonts w:ascii="Calibri" w:hAnsi="Calibri"/>
          <w:sz w:val="22"/>
          <w:szCs w:val="22"/>
        </w:rPr>
        <w:t>Zhotovitel</w:t>
      </w:r>
      <w:r w:rsidR="00D341DE" w:rsidRPr="001C1EFB">
        <w:rPr>
          <w:rFonts w:ascii="Calibri" w:hAnsi="Calibri"/>
          <w:sz w:val="22"/>
          <w:szCs w:val="22"/>
        </w:rPr>
        <w:t xml:space="preserve"> je oprávněn </w:t>
      </w:r>
      <w:r w:rsidR="00384665" w:rsidRPr="001C1EFB">
        <w:rPr>
          <w:rFonts w:ascii="Calibri" w:hAnsi="Calibri"/>
          <w:sz w:val="22"/>
          <w:szCs w:val="22"/>
        </w:rPr>
        <w:t xml:space="preserve">předat stavbu a dokončit práce </w:t>
      </w:r>
      <w:r w:rsidR="00D341DE" w:rsidRPr="001C1EFB">
        <w:rPr>
          <w:rFonts w:ascii="Calibri" w:hAnsi="Calibri"/>
          <w:sz w:val="22"/>
          <w:szCs w:val="22"/>
        </w:rPr>
        <w:t>i př</w:t>
      </w:r>
      <w:r w:rsidR="00006243" w:rsidRPr="001C1EFB">
        <w:rPr>
          <w:rFonts w:ascii="Calibri" w:hAnsi="Calibri"/>
          <w:sz w:val="22"/>
          <w:szCs w:val="22"/>
        </w:rPr>
        <w:t>ed sjednaným</w:t>
      </w:r>
      <w:r w:rsidR="00DE218B" w:rsidRPr="001C1EFB">
        <w:rPr>
          <w:rFonts w:ascii="Calibri" w:hAnsi="Calibri"/>
          <w:sz w:val="22"/>
          <w:szCs w:val="22"/>
        </w:rPr>
        <w:t>i termíny</w:t>
      </w:r>
      <w:r w:rsidR="00006243" w:rsidRPr="001C1EFB">
        <w:rPr>
          <w:rFonts w:ascii="Calibri" w:hAnsi="Calibri"/>
          <w:sz w:val="22"/>
          <w:szCs w:val="22"/>
        </w:rPr>
        <w:t xml:space="preserve"> předání a </w:t>
      </w:r>
      <w:r w:rsidR="00DE218B" w:rsidRPr="001C1EFB">
        <w:rPr>
          <w:rFonts w:ascii="Calibri" w:hAnsi="Calibri"/>
          <w:sz w:val="22"/>
          <w:szCs w:val="22"/>
        </w:rPr>
        <w:t>dokončení</w:t>
      </w:r>
      <w:r w:rsidR="00D341DE" w:rsidRPr="001C1EFB">
        <w:rPr>
          <w:rFonts w:ascii="Calibri" w:hAnsi="Calibri"/>
          <w:sz w:val="22"/>
          <w:szCs w:val="22"/>
        </w:rPr>
        <w:t xml:space="preserve"> díla.</w:t>
      </w:r>
    </w:p>
    <w:p w:rsidR="00C71FD5" w:rsidRPr="001C1EFB" w:rsidRDefault="00C71FD5" w:rsidP="007117F5">
      <w:pPr>
        <w:suppressAutoHyphens w:val="0"/>
        <w:jc w:val="both"/>
        <w:rPr>
          <w:rFonts w:ascii="Calibri" w:hAnsi="Calibri"/>
          <w:sz w:val="22"/>
          <w:szCs w:val="22"/>
        </w:rPr>
      </w:pPr>
    </w:p>
    <w:p w:rsidR="00D341DE" w:rsidRPr="001C1EFB" w:rsidRDefault="00E55DE0" w:rsidP="007117F5">
      <w:pPr>
        <w:suppressAutoHyphens w:val="0"/>
        <w:jc w:val="both"/>
        <w:rPr>
          <w:rFonts w:ascii="Calibri" w:hAnsi="Calibri"/>
          <w:sz w:val="22"/>
          <w:szCs w:val="22"/>
        </w:rPr>
      </w:pPr>
      <w:r w:rsidRPr="001C1EFB">
        <w:rPr>
          <w:rFonts w:ascii="Calibri" w:hAnsi="Calibri"/>
          <w:sz w:val="22"/>
          <w:szCs w:val="22"/>
        </w:rPr>
        <w:t>3.7</w:t>
      </w:r>
      <w:r w:rsidR="00C71FD5" w:rsidRPr="001C1EFB">
        <w:rPr>
          <w:rFonts w:ascii="Calibri" w:hAnsi="Calibri"/>
          <w:sz w:val="22"/>
          <w:szCs w:val="22"/>
        </w:rPr>
        <w:tab/>
      </w:r>
      <w:r w:rsidR="00D341DE" w:rsidRPr="001C1EFB">
        <w:rPr>
          <w:rFonts w:ascii="Calibri" w:hAnsi="Calibri"/>
          <w:sz w:val="22"/>
          <w:szCs w:val="22"/>
        </w:rPr>
        <w:t>Obě smluvní strany mohou sjednat předávání a přejímání díla po částech.</w:t>
      </w:r>
    </w:p>
    <w:p w:rsidR="00C71FD5" w:rsidRPr="001C1EFB" w:rsidRDefault="00C71FD5" w:rsidP="007117F5">
      <w:pPr>
        <w:suppressAutoHyphens w:val="0"/>
        <w:jc w:val="both"/>
        <w:rPr>
          <w:rFonts w:ascii="Calibri" w:hAnsi="Calibri"/>
          <w:sz w:val="22"/>
          <w:szCs w:val="22"/>
        </w:rPr>
      </w:pPr>
    </w:p>
    <w:p w:rsidR="00D341DE" w:rsidRPr="001C1EFB" w:rsidRDefault="00D341DE" w:rsidP="007117F5">
      <w:pPr>
        <w:jc w:val="both"/>
        <w:rPr>
          <w:rFonts w:ascii="Calibri" w:hAnsi="Calibri"/>
          <w:sz w:val="22"/>
          <w:szCs w:val="22"/>
        </w:rPr>
      </w:pPr>
      <w:r w:rsidRPr="001C1EFB">
        <w:rPr>
          <w:rFonts w:ascii="Calibri" w:hAnsi="Calibri"/>
          <w:sz w:val="22"/>
          <w:szCs w:val="22"/>
        </w:rPr>
        <w:t>3.</w:t>
      </w:r>
      <w:r w:rsidR="00E55DE0" w:rsidRPr="001C1EFB">
        <w:rPr>
          <w:rFonts w:ascii="Calibri" w:hAnsi="Calibri"/>
          <w:sz w:val="22"/>
          <w:szCs w:val="22"/>
        </w:rPr>
        <w:t>8</w:t>
      </w:r>
      <w:r w:rsidR="00C71FD5" w:rsidRPr="001C1EFB">
        <w:rPr>
          <w:rFonts w:ascii="Calibri" w:hAnsi="Calibri"/>
          <w:sz w:val="22"/>
          <w:szCs w:val="22"/>
        </w:rPr>
        <w:tab/>
      </w:r>
      <w:r w:rsidRPr="001C1EFB">
        <w:rPr>
          <w:rFonts w:ascii="Calibri" w:hAnsi="Calibri"/>
          <w:sz w:val="22"/>
          <w:szCs w:val="22"/>
        </w:rPr>
        <w:t>Zhotovitel je povinen předat dokumentaci skutečného provedení díla. Pokud budou v realizační projektové dokumentaci provedeny změny, je zhotovitel povinen předat realizační dokumentaci s těmito změnami objednateli před předáním takto změněné realizační proj</w:t>
      </w:r>
      <w:r w:rsidR="00681E7B" w:rsidRPr="001C1EFB">
        <w:rPr>
          <w:rFonts w:ascii="Calibri" w:hAnsi="Calibri"/>
          <w:sz w:val="22"/>
          <w:szCs w:val="22"/>
        </w:rPr>
        <w:t>ektové dokumentace k realizaci.</w:t>
      </w:r>
    </w:p>
    <w:p w:rsidR="0015798C" w:rsidRPr="001C1EFB" w:rsidRDefault="0015798C" w:rsidP="007117F5">
      <w:pPr>
        <w:ind w:left="426" w:hanging="426"/>
        <w:jc w:val="both"/>
        <w:rPr>
          <w:rFonts w:ascii="Calibri" w:hAnsi="Calibri"/>
          <w:sz w:val="22"/>
          <w:szCs w:val="22"/>
        </w:rPr>
      </w:pPr>
    </w:p>
    <w:p w:rsidR="007513B6" w:rsidRPr="001C1EFB" w:rsidRDefault="007513B6" w:rsidP="007117F5">
      <w:pPr>
        <w:jc w:val="center"/>
        <w:rPr>
          <w:rFonts w:ascii="Calibri" w:hAnsi="Calibri"/>
          <w:b/>
          <w:sz w:val="22"/>
          <w:szCs w:val="22"/>
        </w:rPr>
      </w:pPr>
      <w:r w:rsidRPr="001C1EFB">
        <w:rPr>
          <w:rFonts w:ascii="Calibri" w:hAnsi="Calibri"/>
          <w:b/>
          <w:sz w:val="22"/>
          <w:szCs w:val="22"/>
        </w:rPr>
        <w:t>IV.</w:t>
      </w:r>
    </w:p>
    <w:p w:rsidR="007513B6" w:rsidRPr="001C1EFB" w:rsidRDefault="007513B6" w:rsidP="007117F5">
      <w:pPr>
        <w:jc w:val="center"/>
        <w:rPr>
          <w:rFonts w:ascii="Calibri" w:hAnsi="Calibri"/>
          <w:b/>
          <w:sz w:val="22"/>
          <w:szCs w:val="22"/>
        </w:rPr>
      </w:pPr>
      <w:r w:rsidRPr="001C1EFB">
        <w:rPr>
          <w:rFonts w:ascii="Calibri" w:hAnsi="Calibri"/>
          <w:b/>
          <w:sz w:val="22"/>
          <w:szCs w:val="22"/>
        </w:rPr>
        <w:t>Cena díla</w:t>
      </w:r>
    </w:p>
    <w:p w:rsidR="008B76BB" w:rsidRPr="001C1EFB" w:rsidRDefault="008B76BB" w:rsidP="007117F5">
      <w:pPr>
        <w:jc w:val="center"/>
        <w:rPr>
          <w:rFonts w:ascii="Calibri" w:hAnsi="Calibri"/>
          <w:b/>
          <w:sz w:val="22"/>
          <w:szCs w:val="22"/>
        </w:rPr>
      </w:pPr>
    </w:p>
    <w:p w:rsidR="00D341DE" w:rsidRPr="001C1EFB" w:rsidRDefault="007513B6" w:rsidP="007117F5">
      <w:pPr>
        <w:rPr>
          <w:rFonts w:ascii="Calibri" w:hAnsi="Calibri"/>
          <w:sz w:val="22"/>
          <w:szCs w:val="22"/>
        </w:rPr>
      </w:pPr>
      <w:r w:rsidRPr="001C1EFB">
        <w:rPr>
          <w:rFonts w:ascii="Calibri" w:hAnsi="Calibri"/>
          <w:sz w:val="22"/>
          <w:szCs w:val="22"/>
        </w:rPr>
        <w:t>4.1</w:t>
      </w:r>
      <w:r w:rsidR="00C71FD5" w:rsidRPr="001C1EFB">
        <w:rPr>
          <w:rFonts w:ascii="Calibri" w:hAnsi="Calibri"/>
          <w:sz w:val="22"/>
          <w:szCs w:val="22"/>
        </w:rPr>
        <w:tab/>
      </w:r>
      <w:r w:rsidR="00D341DE" w:rsidRPr="001C1EFB">
        <w:rPr>
          <w:rFonts w:ascii="Calibri" w:hAnsi="Calibri"/>
          <w:sz w:val="22"/>
          <w:szCs w:val="22"/>
        </w:rPr>
        <w:t>Cena díla byla stanovena dohodou smluvních stran na základě nabídky zhotovitele a činí:</w:t>
      </w:r>
    </w:p>
    <w:p w:rsidR="00006243" w:rsidRPr="001C1EFB" w:rsidRDefault="00006243" w:rsidP="00073ADE">
      <w:pPr>
        <w:rPr>
          <w:rFonts w:ascii="Calibri" w:hAnsi="Calibri"/>
          <w:sz w:val="22"/>
          <w:szCs w:val="22"/>
        </w:rPr>
      </w:pPr>
      <w:r w:rsidRPr="001C1EFB">
        <w:rPr>
          <w:rFonts w:ascii="Calibri" w:hAnsi="Calibri"/>
          <w:sz w:val="22"/>
          <w:szCs w:val="22"/>
        </w:rPr>
        <w:tab/>
      </w:r>
      <w:r w:rsidR="00D341DE" w:rsidRPr="001C1EFB">
        <w:rPr>
          <w:rFonts w:ascii="Calibri" w:hAnsi="Calibri"/>
          <w:sz w:val="22"/>
          <w:szCs w:val="22"/>
        </w:rPr>
        <w:t>Cena bez DPH:</w:t>
      </w:r>
      <w:r w:rsidR="00D341DE" w:rsidRPr="001C1EFB">
        <w:rPr>
          <w:rFonts w:ascii="Calibri" w:hAnsi="Calibri"/>
          <w:sz w:val="22"/>
          <w:szCs w:val="22"/>
        </w:rPr>
        <w:tab/>
      </w:r>
      <w:r w:rsidR="00073ADE" w:rsidRPr="00032B90">
        <w:rPr>
          <w:rFonts w:ascii="Calibri" w:hAnsi="Calibri"/>
          <w:sz w:val="22"/>
          <w:szCs w:val="22"/>
          <w:highlight w:val="yellow"/>
        </w:rPr>
        <w:t>DOPLNÍ UCHAZEČ</w:t>
      </w:r>
      <w:r w:rsidR="00073ADE">
        <w:rPr>
          <w:rFonts w:ascii="Calibri" w:hAnsi="Calibri"/>
          <w:sz w:val="22"/>
          <w:szCs w:val="22"/>
        </w:rPr>
        <w:t>,</w:t>
      </w:r>
      <w:r w:rsidR="00073ADE" w:rsidRPr="00073ADE">
        <w:rPr>
          <w:rFonts w:ascii="Calibri" w:hAnsi="Calibri"/>
          <w:sz w:val="22"/>
          <w:szCs w:val="22"/>
          <w:highlight w:val="yellow"/>
        </w:rPr>
        <w:t xml:space="preserve"> </w:t>
      </w:r>
      <w:r w:rsidR="00073ADE" w:rsidRPr="00032B90">
        <w:rPr>
          <w:rFonts w:ascii="Calibri" w:hAnsi="Calibri"/>
          <w:sz w:val="22"/>
          <w:szCs w:val="22"/>
          <w:highlight w:val="yellow"/>
        </w:rPr>
        <w:t>DOPLNÍ UCHAZEČ</w:t>
      </w:r>
      <w:r w:rsidR="00073ADE">
        <w:rPr>
          <w:rFonts w:ascii="Calibri" w:hAnsi="Calibri"/>
          <w:sz w:val="22"/>
          <w:szCs w:val="22"/>
        </w:rPr>
        <w:t xml:space="preserve"> </w:t>
      </w:r>
      <w:r w:rsidR="00D341DE" w:rsidRPr="001C1EFB">
        <w:rPr>
          <w:rFonts w:ascii="Calibri" w:hAnsi="Calibri"/>
          <w:sz w:val="22"/>
          <w:szCs w:val="22"/>
        </w:rPr>
        <w:t>Kč</w:t>
      </w:r>
    </w:p>
    <w:p w:rsidR="00006243" w:rsidRPr="001C1EFB" w:rsidRDefault="00006243" w:rsidP="00073ADE">
      <w:pPr>
        <w:rPr>
          <w:rFonts w:ascii="Calibri" w:hAnsi="Calibri"/>
          <w:sz w:val="22"/>
          <w:szCs w:val="22"/>
        </w:rPr>
      </w:pPr>
      <w:r w:rsidRPr="001C1EFB">
        <w:rPr>
          <w:rFonts w:ascii="Calibri" w:hAnsi="Calibri"/>
          <w:sz w:val="22"/>
          <w:szCs w:val="22"/>
        </w:rPr>
        <w:tab/>
      </w:r>
      <w:r w:rsidR="00D341DE" w:rsidRPr="001C1EFB">
        <w:rPr>
          <w:rFonts w:ascii="Calibri" w:hAnsi="Calibri"/>
          <w:sz w:val="22"/>
          <w:szCs w:val="22"/>
        </w:rPr>
        <w:t>DPH:</w:t>
      </w:r>
      <w:r w:rsidR="00D341DE" w:rsidRPr="001C1EFB">
        <w:rPr>
          <w:rFonts w:ascii="Calibri" w:hAnsi="Calibri"/>
          <w:sz w:val="22"/>
          <w:szCs w:val="22"/>
        </w:rPr>
        <w:tab/>
      </w:r>
      <w:r w:rsidR="00073ADE" w:rsidRPr="00032B90">
        <w:rPr>
          <w:rFonts w:ascii="Calibri" w:hAnsi="Calibri"/>
          <w:sz w:val="22"/>
          <w:szCs w:val="22"/>
          <w:highlight w:val="yellow"/>
        </w:rPr>
        <w:t>DOPLNÍ UCHAZEČ</w:t>
      </w:r>
      <w:r w:rsidR="00D341DE" w:rsidRPr="001C1EFB">
        <w:rPr>
          <w:rFonts w:ascii="Calibri" w:hAnsi="Calibri"/>
          <w:sz w:val="22"/>
          <w:szCs w:val="22"/>
        </w:rPr>
        <w:t>,</w:t>
      </w:r>
      <w:r w:rsidR="00073ADE" w:rsidRPr="00073ADE">
        <w:rPr>
          <w:rFonts w:ascii="Calibri" w:hAnsi="Calibri"/>
          <w:sz w:val="22"/>
          <w:szCs w:val="22"/>
          <w:highlight w:val="yellow"/>
        </w:rPr>
        <w:t xml:space="preserve"> </w:t>
      </w:r>
      <w:r w:rsidR="00073ADE" w:rsidRPr="00032B90">
        <w:rPr>
          <w:rFonts w:ascii="Calibri" w:hAnsi="Calibri"/>
          <w:sz w:val="22"/>
          <w:szCs w:val="22"/>
          <w:highlight w:val="yellow"/>
        </w:rPr>
        <w:t>DOPLNÍ UCHAZEČ</w:t>
      </w:r>
      <w:r w:rsidR="00D341DE" w:rsidRPr="001C1EFB">
        <w:rPr>
          <w:rFonts w:ascii="Calibri" w:hAnsi="Calibri"/>
          <w:sz w:val="22"/>
          <w:szCs w:val="22"/>
        </w:rPr>
        <w:t xml:space="preserve"> Kč</w:t>
      </w:r>
    </w:p>
    <w:p w:rsidR="00D341DE" w:rsidRPr="00073ADE" w:rsidRDefault="00006243" w:rsidP="00073ADE">
      <w:pPr>
        <w:rPr>
          <w:rFonts w:ascii="Calibri" w:hAnsi="Calibri"/>
          <w:sz w:val="22"/>
          <w:szCs w:val="22"/>
        </w:rPr>
      </w:pPr>
      <w:r w:rsidRPr="001C1EFB">
        <w:rPr>
          <w:rFonts w:ascii="Calibri" w:hAnsi="Calibri"/>
          <w:b/>
          <w:sz w:val="22"/>
          <w:szCs w:val="22"/>
        </w:rPr>
        <w:tab/>
      </w:r>
      <w:r w:rsidR="00073ADE">
        <w:rPr>
          <w:rFonts w:ascii="Calibri" w:hAnsi="Calibri"/>
          <w:b/>
          <w:sz w:val="22"/>
          <w:szCs w:val="22"/>
        </w:rPr>
        <w:t xml:space="preserve">Cena s DPH: </w:t>
      </w:r>
      <w:r w:rsidR="00073ADE" w:rsidRPr="00032B90">
        <w:rPr>
          <w:rFonts w:ascii="Calibri" w:hAnsi="Calibri"/>
          <w:sz w:val="22"/>
          <w:szCs w:val="22"/>
          <w:highlight w:val="yellow"/>
        </w:rPr>
        <w:t>DOPLNÍ UCHAZEČ</w:t>
      </w:r>
      <w:r w:rsidR="00D341DE" w:rsidRPr="001C1EFB">
        <w:rPr>
          <w:rFonts w:ascii="Calibri" w:hAnsi="Calibri"/>
          <w:b/>
          <w:sz w:val="22"/>
          <w:szCs w:val="22"/>
        </w:rPr>
        <w:t>,</w:t>
      </w:r>
      <w:r w:rsidR="00073ADE" w:rsidRPr="00073ADE">
        <w:rPr>
          <w:rFonts w:ascii="Calibri" w:hAnsi="Calibri"/>
          <w:sz w:val="22"/>
          <w:szCs w:val="22"/>
          <w:highlight w:val="yellow"/>
        </w:rPr>
        <w:t xml:space="preserve"> </w:t>
      </w:r>
      <w:r w:rsidR="00073ADE" w:rsidRPr="00032B90">
        <w:rPr>
          <w:rFonts w:ascii="Calibri" w:hAnsi="Calibri"/>
          <w:sz w:val="22"/>
          <w:szCs w:val="22"/>
          <w:highlight w:val="yellow"/>
        </w:rPr>
        <w:t>DOPLNÍ UCHAZEČ</w:t>
      </w:r>
      <w:r w:rsidR="00D341DE" w:rsidRPr="001C1EFB">
        <w:rPr>
          <w:rFonts w:ascii="Calibri" w:hAnsi="Calibri"/>
          <w:b/>
          <w:sz w:val="22"/>
          <w:szCs w:val="22"/>
        </w:rPr>
        <w:t xml:space="preserve"> Kč.</w:t>
      </w:r>
    </w:p>
    <w:p w:rsidR="00C71FD5" w:rsidRPr="001C1EFB" w:rsidRDefault="00C71FD5" w:rsidP="007117F5">
      <w:pPr>
        <w:rPr>
          <w:rFonts w:ascii="Calibri" w:hAnsi="Calibri"/>
          <w:color w:val="FF0000"/>
          <w:sz w:val="22"/>
          <w:szCs w:val="22"/>
        </w:rPr>
      </w:pPr>
    </w:p>
    <w:p w:rsidR="00073ADE" w:rsidRDefault="007513B6" w:rsidP="00073ADE">
      <w:pPr>
        <w:jc w:val="both"/>
        <w:rPr>
          <w:rFonts w:ascii="Calibri" w:hAnsi="Calibri"/>
          <w:sz w:val="22"/>
          <w:szCs w:val="22"/>
        </w:rPr>
      </w:pPr>
      <w:r w:rsidRPr="001C1EFB">
        <w:rPr>
          <w:rFonts w:ascii="Calibri" w:hAnsi="Calibri"/>
          <w:sz w:val="22"/>
          <w:szCs w:val="22"/>
        </w:rPr>
        <w:t xml:space="preserve">4.2 </w:t>
      </w:r>
      <w:r w:rsidR="00C71FD5" w:rsidRPr="001C1EFB">
        <w:rPr>
          <w:rFonts w:ascii="Calibri" w:hAnsi="Calibri"/>
          <w:sz w:val="22"/>
          <w:szCs w:val="22"/>
        </w:rPr>
        <w:tab/>
      </w:r>
      <w:r w:rsidRPr="001C1EFB">
        <w:rPr>
          <w:rFonts w:ascii="Calibri" w:hAnsi="Calibri"/>
          <w:sz w:val="22"/>
          <w:szCs w:val="22"/>
        </w:rPr>
        <w:t>Cena je dohodnuta jako nejvýše přípustná po celou dobu platnosti smlouvy a zahrnuje veškerá plnění potřebná pro dosažení účelu této smlouvy, aniž by bylo potřebné, aby veškerá taková plnění byla výslovně uvedena v této smlouvě. Cena byla dohodnuta se započtením veškerých nákladů, rizik a zisku zhotovitele nutných k</w:t>
      </w:r>
      <w:r w:rsidR="00137C32" w:rsidRPr="001C1EFB">
        <w:rPr>
          <w:rFonts w:ascii="Calibri" w:hAnsi="Calibri"/>
          <w:sz w:val="22"/>
          <w:szCs w:val="22"/>
        </w:rPr>
        <w:t> úplné a řádné realizaci díla a </w:t>
      </w:r>
      <w:r w:rsidRPr="001C1EFB">
        <w:rPr>
          <w:rFonts w:ascii="Calibri" w:hAnsi="Calibri"/>
          <w:sz w:val="22"/>
          <w:szCs w:val="22"/>
        </w:rPr>
        <w:t>s přihlédnutím k předpokládaným cenovým vlivům v čase plnění. Cenu je možné pře</w:t>
      </w:r>
      <w:r w:rsidR="00137C32" w:rsidRPr="001C1EFB">
        <w:rPr>
          <w:rFonts w:ascii="Calibri" w:hAnsi="Calibri"/>
          <w:sz w:val="22"/>
          <w:szCs w:val="22"/>
        </w:rPr>
        <w:t xml:space="preserve">kročit </w:t>
      </w:r>
      <w:r w:rsidR="004F33A1" w:rsidRPr="001C1EFB">
        <w:rPr>
          <w:rFonts w:ascii="Calibri" w:hAnsi="Calibri"/>
          <w:sz w:val="22"/>
          <w:szCs w:val="22"/>
        </w:rPr>
        <w:t xml:space="preserve">pouze </w:t>
      </w:r>
      <w:r w:rsidR="00137C32" w:rsidRPr="001C1EFB">
        <w:rPr>
          <w:rFonts w:ascii="Calibri" w:hAnsi="Calibri"/>
          <w:sz w:val="22"/>
          <w:szCs w:val="22"/>
        </w:rPr>
        <w:t>v </w:t>
      </w:r>
      <w:r w:rsidRPr="001C1EFB">
        <w:rPr>
          <w:rFonts w:ascii="Calibri" w:hAnsi="Calibri"/>
          <w:sz w:val="22"/>
          <w:szCs w:val="22"/>
        </w:rPr>
        <w:t>případě zákonné změny, např. zvýšení sazby DPH. V takovém případě bude cena díla opravena podle sazeb DPH platných v době vzniku zdanitelného plnění.</w:t>
      </w:r>
      <w:r w:rsidR="00C221C6" w:rsidRPr="001C1EFB">
        <w:rPr>
          <w:rFonts w:ascii="Calibri" w:hAnsi="Calibri"/>
          <w:sz w:val="22"/>
          <w:szCs w:val="22"/>
        </w:rPr>
        <w:t xml:space="preserve"> </w:t>
      </w:r>
      <w:r w:rsidR="004F33A1" w:rsidRPr="001C1EFB">
        <w:rPr>
          <w:rFonts w:ascii="Calibri" w:hAnsi="Calibri"/>
          <w:sz w:val="22"/>
          <w:szCs w:val="22"/>
        </w:rPr>
        <w:t>Žádná jiná změna celkové výše díla ne</w:t>
      </w:r>
      <w:r w:rsidR="00BF5893" w:rsidRPr="001C1EFB">
        <w:rPr>
          <w:rFonts w:ascii="Calibri" w:hAnsi="Calibri"/>
          <w:sz w:val="22"/>
          <w:szCs w:val="22"/>
        </w:rPr>
        <w:t>ní možná</w:t>
      </w:r>
      <w:r w:rsidR="004F33A1" w:rsidRPr="001C1EFB">
        <w:rPr>
          <w:rFonts w:ascii="Calibri" w:hAnsi="Calibri"/>
          <w:sz w:val="22"/>
          <w:szCs w:val="22"/>
        </w:rPr>
        <w:t>.</w:t>
      </w:r>
      <w:r w:rsidR="003460D8" w:rsidRPr="001C1EFB">
        <w:rPr>
          <w:rFonts w:ascii="Calibri" w:hAnsi="Calibri"/>
          <w:sz w:val="22"/>
          <w:szCs w:val="22"/>
        </w:rPr>
        <w:t xml:space="preserve"> </w:t>
      </w:r>
    </w:p>
    <w:p w:rsidR="00073ADE" w:rsidRDefault="00073ADE" w:rsidP="00073ADE">
      <w:pPr>
        <w:jc w:val="both"/>
        <w:rPr>
          <w:rFonts w:ascii="Calibri" w:hAnsi="Calibri"/>
          <w:sz w:val="22"/>
          <w:szCs w:val="22"/>
        </w:rPr>
      </w:pPr>
    </w:p>
    <w:p w:rsidR="00073ADE" w:rsidRDefault="000F013E" w:rsidP="00073ADE">
      <w:pPr>
        <w:jc w:val="both"/>
        <w:rPr>
          <w:rFonts w:ascii="Calibri" w:hAnsi="Calibri"/>
          <w:sz w:val="22"/>
          <w:szCs w:val="22"/>
        </w:rPr>
      </w:pPr>
      <w:r>
        <w:rPr>
          <w:rFonts w:ascii="Calibri" w:hAnsi="Calibri"/>
          <w:sz w:val="22"/>
          <w:szCs w:val="22"/>
        </w:rPr>
        <w:t xml:space="preserve">Není-li zhotovitel v době uzavření této smlouvy plátcem DPH a v průběhu plnění smlouvy se plátcem DPH stane, jdou v takovém případě případné náklady jakékoliv daňové povinnosti spjaté s předmětem plnění této smlouvy vztahující se k DPH k tíži </w:t>
      </w:r>
      <w:r w:rsidR="005B4D9E">
        <w:rPr>
          <w:rFonts w:ascii="Calibri" w:hAnsi="Calibri"/>
          <w:sz w:val="22"/>
          <w:szCs w:val="22"/>
        </w:rPr>
        <w:t>zhotovitele a nikoliv objednatele</w:t>
      </w:r>
      <w:r>
        <w:rPr>
          <w:rFonts w:ascii="Calibri" w:hAnsi="Calibri"/>
          <w:sz w:val="22"/>
          <w:szCs w:val="22"/>
        </w:rPr>
        <w:t>.</w:t>
      </w:r>
    </w:p>
    <w:p w:rsidR="00073ADE" w:rsidRDefault="00073ADE" w:rsidP="00073ADE">
      <w:pPr>
        <w:jc w:val="both"/>
        <w:rPr>
          <w:rFonts w:ascii="Calibri" w:hAnsi="Calibri"/>
          <w:sz w:val="22"/>
          <w:szCs w:val="22"/>
        </w:rPr>
      </w:pPr>
    </w:p>
    <w:p w:rsidR="000F013E" w:rsidRPr="00073ADE" w:rsidRDefault="00073ADE" w:rsidP="00073ADE">
      <w:pPr>
        <w:jc w:val="both"/>
        <w:rPr>
          <w:rFonts w:ascii="Calibri" w:hAnsi="Calibri"/>
          <w:sz w:val="22"/>
          <w:szCs w:val="22"/>
        </w:rPr>
      </w:pPr>
      <w:r>
        <w:rPr>
          <w:rFonts w:ascii="Calibri" w:hAnsi="Calibri"/>
          <w:sz w:val="22"/>
          <w:szCs w:val="22"/>
        </w:rPr>
        <w:t>Pokud v průběhu realizace díla dojde k zákonné změně sazby DPH, jdou případné vícenáklady DPH za zcela za zhotovitelem a na jeho vrub a zhotovitel není oprávněn požadovat případné vícenáklady spojené se změnou zákonné sazby DPH po zhotoviteli.</w:t>
      </w:r>
    </w:p>
    <w:p w:rsidR="007513B6" w:rsidRPr="001C1EFB" w:rsidRDefault="007513B6" w:rsidP="007117F5">
      <w:pPr>
        <w:jc w:val="both"/>
        <w:rPr>
          <w:rFonts w:ascii="Calibri" w:hAnsi="Calibri"/>
          <w:sz w:val="22"/>
          <w:szCs w:val="22"/>
        </w:rPr>
      </w:pPr>
      <w:r w:rsidRPr="001C1EFB">
        <w:rPr>
          <w:rFonts w:ascii="Calibri" w:hAnsi="Calibri"/>
          <w:sz w:val="22"/>
          <w:szCs w:val="22"/>
        </w:rPr>
        <w:lastRenderedPageBreak/>
        <w:t xml:space="preserve">4.3 </w:t>
      </w:r>
      <w:r w:rsidR="00C71FD5" w:rsidRPr="001C1EFB">
        <w:rPr>
          <w:rFonts w:ascii="Calibri" w:hAnsi="Calibri"/>
          <w:sz w:val="22"/>
          <w:szCs w:val="22"/>
        </w:rPr>
        <w:tab/>
      </w:r>
      <w:r w:rsidRPr="001C1EFB">
        <w:rPr>
          <w:rFonts w:ascii="Calibri" w:hAnsi="Calibri"/>
          <w:sz w:val="22"/>
          <w:szCs w:val="22"/>
        </w:rPr>
        <w:t xml:space="preserve">V případě, že dojde k prodlení s předáním </w:t>
      </w:r>
      <w:r w:rsidR="00384665" w:rsidRPr="001C1EFB">
        <w:rPr>
          <w:rFonts w:ascii="Calibri" w:hAnsi="Calibri"/>
          <w:sz w:val="22"/>
          <w:szCs w:val="22"/>
        </w:rPr>
        <w:t xml:space="preserve">a dokončením </w:t>
      </w:r>
      <w:r w:rsidRPr="001C1EFB">
        <w:rPr>
          <w:rFonts w:ascii="Calibri" w:hAnsi="Calibri"/>
          <w:sz w:val="22"/>
          <w:szCs w:val="22"/>
        </w:rPr>
        <w:t>díla z důvodů ležících na straně zhotovitele, je tato cena</w:t>
      </w:r>
      <w:r w:rsidR="00073ADE">
        <w:rPr>
          <w:rFonts w:ascii="Calibri" w:hAnsi="Calibri"/>
          <w:sz w:val="22"/>
          <w:szCs w:val="22"/>
        </w:rPr>
        <w:t xml:space="preserve"> díla</w:t>
      </w:r>
      <w:r w:rsidRPr="001C1EFB">
        <w:rPr>
          <w:rFonts w:ascii="Calibri" w:hAnsi="Calibri"/>
          <w:sz w:val="22"/>
          <w:szCs w:val="22"/>
        </w:rPr>
        <w:t xml:space="preserve"> neměnná až do doby skutečného ukončení díla.</w:t>
      </w:r>
    </w:p>
    <w:p w:rsidR="00C71FD5" w:rsidRPr="001C1EFB" w:rsidRDefault="00C71FD5" w:rsidP="007117F5">
      <w:pPr>
        <w:rPr>
          <w:rFonts w:ascii="Calibri" w:hAnsi="Calibri"/>
          <w:sz w:val="22"/>
          <w:szCs w:val="22"/>
        </w:rPr>
      </w:pPr>
    </w:p>
    <w:p w:rsidR="007513B6" w:rsidRPr="001C1EFB" w:rsidRDefault="007513B6" w:rsidP="007117F5">
      <w:pPr>
        <w:jc w:val="both"/>
        <w:rPr>
          <w:rFonts w:ascii="Calibri" w:hAnsi="Calibri"/>
          <w:sz w:val="22"/>
          <w:szCs w:val="22"/>
        </w:rPr>
      </w:pPr>
      <w:r w:rsidRPr="001C1EFB">
        <w:rPr>
          <w:rFonts w:ascii="Calibri" w:hAnsi="Calibri"/>
          <w:sz w:val="22"/>
          <w:szCs w:val="22"/>
        </w:rPr>
        <w:t xml:space="preserve">4.4 </w:t>
      </w:r>
      <w:r w:rsidR="00C71FD5" w:rsidRPr="001C1EFB">
        <w:rPr>
          <w:rFonts w:ascii="Calibri" w:hAnsi="Calibri"/>
          <w:sz w:val="22"/>
          <w:szCs w:val="22"/>
        </w:rPr>
        <w:tab/>
      </w:r>
      <w:r w:rsidRPr="001C1EFB">
        <w:rPr>
          <w:rFonts w:ascii="Calibri" w:hAnsi="Calibri"/>
          <w:sz w:val="22"/>
          <w:szCs w:val="22"/>
        </w:rPr>
        <w:t>Zhotovitel odpovídá za to, že sazba daně z přidané hodnoty je stanovena v souladu s platnými právními předpisy.</w:t>
      </w:r>
    </w:p>
    <w:p w:rsidR="005E554E" w:rsidRPr="001C1EFB" w:rsidRDefault="005E554E" w:rsidP="007117F5">
      <w:pPr>
        <w:jc w:val="both"/>
        <w:rPr>
          <w:rFonts w:ascii="Calibri" w:hAnsi="Calibri"/>
          <w:sz w:val="22"/>
          <w:szCs w:val="22"/>
        </w:rPr>
      </w:pPr>
    </w:p>
    <w:p w:rsidR="007513B6" w:rsidRPr="001C1EFB" w:rsidRDefault="007513B6" w:rsidP="007117F5">
      <w:pPr>
        <w:jc w:val="center"/>
        <w:rPr>
          <w:rFonts w:ascii="Calibri" w:hAnsi="Calibri"/>
          <w:b/>
          <w:sz w:val="22"/>
          <w:szCs w:val="22"/>
        </w:rPr>
      </w:pPr>
      <w:r w:rsidRPr="001C1EFB">
        <w:rPr>
          <w:rFonts w:ascii="Calibri" w:hAnsi="Calibri"/>
          <w:b/>
          <w:sz w:val="22"/>
          <w:szCs w:val="22"/>
        </w:rPr>
        <w:t>V.</w:t>
      </w:r>
    </w:p>
    <w:p w:rsidR="007513B6" w:rsidRPr="001C1EFB" w:rsidRDefault="007513B6" w:rsidP="007117F5">
      <w:pPr>
        <w:jc w:val="center"/>
        <w:rPr>
          <w:rFonts w:ascii="Calibri" w:hAnsi="Calibri"/>
          <w:b/>
          <w:sz w:val="22"/>
          <w:szCs w:val="22"/>
        </w:rPr>
      </w:pPr>
      <w:r w:rsidRPr="001C1EFB">
        <w:rPr>
          <w:rFonts w:ascii="Calibri" w:hAnsi="Calibri"/>
          <w:b/>
          <w:sz w:val="22"/>
          <w:szCs w:val="22"/>
        </w:rPr>
        <w:t>Platební podmínky</w:t>
      </w:r>
    </w:p>
    <w:p w:rsidR="008B76BB" w:rsidRPr="001C1EFB" w:rsidRDefault="008B76BB" w:rsidP="007117F5">
      <w:pPr>
        <w:jc w:val="center"/>
        <w:rPr>
          <w:rFonts w:ascii="Calibri" w:hAnsi="Calibri"/>
          <w:b/>
          <w:sz w:val="22"/>
          <w:szCs w:val="22"/>
        </w:rPr>
      </w:pPr>
    </w:p>
    <w:p w:rsidR="008F0E57" w:rsidRPr="001C1EFB" w:rsidRDefault="007513B6" w:rsidP="007117F5">
      <w:pPr>
        <w:jc w:val="both"/>
        <w:rPr>
          <w:rFonts w:ascii="Calibri" w:hAnsi="Calibri"/>
          <w:sz w:val="22"/>
          <w:szCs w:val="22"/>
        </w:rPr>
      </w:pPr>
      <w:r w:rsidRPr="001C1EFB">
        <w:rPr>
          <w:rFonts w:ascii="Calibri" w:hAnsi="Calibri"/>
          <w:sz w:val="22"/>
          <w:szCs w:val="22"/>
        </w:rPr>
        <w:t>5.</w:t>
      </w:r>
      <w:r w:rsidR="008F0E57" w:rsidRPr="001C1EFB">
        <w:rPr>
          <w:rFonts w:ascii="Calibri" w:hAnsi="Calibri"/>
          <w:sz w:val="22"/>
          <w:szCs w:val="22"/>
        </w:rPr>
        <w:t>1</w:t>
      </w:r>
      <w:r w:rsidR="008F0E57" w:rsidRPr="001C1EFB">
        <w:rPr>
          <w:rFonts w:ascii="Calibri" w:hAnsi="Calibri"/>
          <w:sz w:val="22"/>
          <w:szCs w:val="22"/>
        </w:rPr>
        <w:tab/>
      </w:r>
      <w:r w:rsidRPr="001C1EFB">
        <w:rPr>
          <w:rFonts w:ascii="Calibri" w:hAnsi="Calibri"/>
          <w:sz w:val="22"/>
          <w:szCs w:val="22"/>
        </w:rPr>
        <w:t>Zálohové platby</w:t>
      </w:r>
      <w:r w:rsidR="008F0E57" w:rsidRPr="001C1EFB">
        <w:rPr>
          <w:rFonts w:ascii="Calibri" w:hAnsi="Calibri"/>
          <w:sz w:val="22"/>
          <w:szCs w:val="22"/>
        </w:rPr>
        <w:t xml:space="preserve"> </w:t>
      </w:r>
      <w:r w:rsidR="00BE5AE5" w:rsidRPr="001C1EFB">
        <w:rPr>
          <w:rFonts w:ascii="Calibri" w:hAnsi="Calibri"/>
          <w:sz w:val="22"/>
          <w:szCs w:val="22"/>
        </w:rPr>
        <w:t>se nesj</w:t>
      </w:r>
      <w:r w:rsidR="001F737E" w:rsidRPr="001C1EFB">
        <w:rPr>
          <w:rFonts w:ascii="Calibri" w:hAnsi="Calibri"/>
          <w:sz w:val="22"/>
          <w:szCs w:val="22"/>
        </w:rPr>
        <w:t>ednávají</w:t>
      </w:r>
      <w:r w:rsidR="009513C0" w:rsidRPr="001C1EFB">
        <w:rPr>
          <w:rFonts w:ascii="Calibri" w:hAnsi="Calibri"/>
          <w:sz w:val="22"/>
          <w:szCs w:val="22"/>
        </w:rPr>
        <w:t>.</w:t>
      </w:r>
    </w:p>
    <w:p w:rsidR="008F0E57" w:rsidRPr="001C1EFB" w:rsidRDefault="008F0E57" w:rsidP="007117F5">
      <w:pPr>
        <w:jc w:val="both"/>
        <w:rPr>
          <w:rFonts w:ascii="Calibri" w:hAnsi="Calibri"/>
          <w:sz w:val="22"/>
          <w:szCs w:val="22"/>
        </w:rPr>
      </w:pPr>
    </w:p>
    <w:p w:rsidR="007513B6" w:rsidRPr="001C1EFB" w:rsidRDefault="008F0E57" w:rsidP="007117F5">
      <w:pPr>
        <w:jc w:val="both"/>
        <w:rPr>
          <w:rFonts w:ascii="Calibri" w:hAnsi="Calibri"/>
          <w:sz w:val="22"/>
          <w:szCs w:val="22"/>
        </w:rPr>
      </w:pPr>
      <w:r w:rsidRPr="001C1EFB">
        <w:rPr>
          <w:rFonts w:ascii="Calibri" w:hAnsi="Calibri"/>
          <w:sz w:val="22"/>
          <w:szCs w:val="22"/>
        </w:rPr>
        <w:t>5.2</w:t>
      </w:r>
      <w:r w:rsidRPr="001C1EFB">
        <w:rPr>
          <w:rFonts w:ascii="Calibri" w:hAnsi="Calibri"/>
          <w:sz w:val="22"/>
          <w:szCs w:val="22"/>
        </w:rPr>
        <w:tab/>
        <w:t>Provedené práce budou uhraze</w:t>
      </w:r>
      <w:r w:rsidR="001712D6" w:rsidRPr="001C1EFB">
        <w:rPr>
          <w:rFonts w:ascii="Calibri" w:hAnsi="Calibri"/>
          <w:sz w:val="22"/>
          <w:szCs w:val="22"/>
        </w:rPr>
        <w:t xml:space="preserve">ny po předložení </w:t>
      </w:r>
      <w:r w:rsidR="008A00F8" w:rsidRPr="001C1EFB">
        <w:rPr>
          <w:rFonts w:ascii="Calibri" w:hAnsi="Calibri"/>
          <w:sz w:val="22"/>
          <w:szCs w:val="22"/>
        </w:rPr>
        <w:t xml:space="preserve">dílčích </w:t>
      </w:r>
      <w:r w:rsidR="001712D6" w:rsidRPr="001C1EFB">
        <w:rPr>
          <w:rFonts w:ascii="Calibri" w:hAnsi="Calibri"/>
          <w:sz w:val="22"/>
          <w:szCs w:val="22"/>
        </w:rPr>
        <w:t>faktur</w:t>
      </w:r>
      <w:r w:rsidR="008A00F8" w:rsidRPr="001C1EFB">
        <w:rPr>
          <w:rFonts w:ascii="Calibri" w:hAnsi="Calibri"/>
          <w:sz w:val="22"/>
          <w:szCs w:val="22"/>
        </w:rPr>
        <w:t xml:space="preserve"> a konečného daňového dokladu</w:t>
      </w:r>
      <w:r w:rsidR="001712D6" w:rsidRPr="001C1EFB">
        <w:rPr>
          <w:rFonts w:ascii="Calibri" w:hAnsi="Calibri"/>
          <w:sz w:val="22"/>
          <w:szCs w:val="22"/>
        </w:rPr>
        <w:t>. F</w:t>
      </w:r>
      <w:r w:rsidRPr="001C1EFB">
        <w:rPr>
          <w:rFonts w:ascii="Calibri" w:hAnsi="Calibri"/>
          <w:sz w:val="22"/>
          <w:szCs w:val="22"/>
        </w:rPr>
        <w:t xml:space="preserve">aktury budou předkládány jednou měsíčně. </w:t>
      </w:r>
      <w:r w:rsidR="00D63BE4" w:rsidRPr="00952A51">
        <w:rPr>
          <w:rFonts w:ascii="Calibri" w:hAnsi="Calibri"/>
          <w:sz w:val="22"/>
          <w:szCs w:val="22"/>
        </w:rPr>
        <w:t>Objednatel</w:t>
      </w:r>
      <w:r w:rsidR="000075BB" w:rsidRPr="00952A51">
        <w:rPr>
          <w:rFonts w:ascii="Calibri" w:hAnsi="Calibri"/>
          <w:sz w:val="22"/>
          <w:szCs w:val="22"/>
        </w:rPr>
        <w:t xml:space="preserve"> tyto fakt</w:t>
      </w:r>
      <w:r w:rsidR="00384665" w:rsidRPr="00952A51">
        <w:rPr>
          <w:rFonts w:ascii="Calibri" w:hAnsi="Calibri"/>
          <w:sz w:val="22"/>
          <w:szCs w:val="22"/>
        </w:rPr>
        <w:t>ur</w:t>
      </w:r>
      <w:r w:rsidR="000075BB" w:rsidRPr="00952A51">
        <w:rPr>
          <w:rFonts w:ascii="Calibri" w:hAnsi="Calibri"/>
          <w:sz w:val="22"/>
          <w:szCs w:val="22"/>
        </w:rPr>
        <w:t>y uhradí do výše 9</w:t>
      </w:r>
      <w:r w:rsidRPr="00952A51">
        <w:rPr>
          <w:rFonts w:ascii="Calibri" w:hAnsi="Calibri"/>
          <w:sz w:val="22"/>
          <w:szCs w:val="22"/>
        </w:rPr>
        <w:t>0 %.</w:t>
      </w:r>
      <w:r w:rsidR="000075BB" w:rsidRPr="00952A51">
        <w:rPr>
          <w:rFonts w:ascii="Calibri" w:hAnsi="Calibri"/>
          <w:sz w:val="22"/>
          <w:szCs w:val="22"/>
        </w:rPr>
        <w:t xml:space="preserve"> Zbývající část</w:t>
      </w:r>
      <w:r w:rsidR="008A00F8" w:rsidRPr="00952A51">
        <w:rPr>
          <w:rFonts w:ascii="Calibri" w:hAnsi="Calibri"/>
          <w:sz w:val="22"/>
          <w:szCs w:val="22"/>
        </w:rPr>
        <w:t>,</w:t>
      </w:r>
      <w:r w:rsidR="000075BB" w:rsidRPr="00952A51">
        <w:rPr>
          <w:rFonts w:ascii="Calibri" w:hAnsi="Calibri"/>
          <w:sz w:val="22"/>
          <w:szCs w:val="22"/>
        </w:rPr>
        <w:t xml:space="preserve"> tj. 10 % sjednané ceny</w:t>
      </w:r>
      <w:r w:rsidR="008A00F8" w:rsidRPr="00952A51">
        <w:rPr>
          <w:rFonts w:ascii="Calibri" w:hAnsi="Calibri"/>
          <w:sz w:val="22"/>
          <w:szCs w:val="22"/>
        </w:rPr>
        <w:t>,</w:t>
      </w:r>
      <w:r w:rsidR="000075BB" w:rsidRPr="001C1EFB">
        <w:rPr>
          <w:rFonts w:ascii="Calibri" w:hAnsi="Calibri"/>
          <w:sz w:val="22"/>
          <w:szCs w:val="22"/>
        </w:rPr>
        <w:t xml:space="preserve"> je objednatel oprávněn pozastavit a uhradit</w:t>
      </w:r>
      <w:r w:rsidR="00DE218B" w:rsidRPr="001C1EFB">
        <w:rPr>
          <w:rFonts w:ascii="Calibri" w:hAnsi="Calibri"/>
          <w:sz w:val="22"/>
          <w:szCs w:val="22"/>
        </w:rPr>
        <w:t xml:space="preserve"> po dokončení všech prací a odstr</w:t>
      </w:r>
      <w:r w:rsidR="00CF15D8" w:rsidRPr="001C1EFB">
        <w:rPr>
          <w:rFonts w:ascii="Calibri" w:hAnsi="Calibri"/>
          <w:sz w:val="22"/>
          <w:szCs w:val="22"/>
        </w:rPr>
        <w:t xml:space="preserve">anění všech zjištěných vad díla a to bezodkladně po podpisu předávacího protokolu dle </w:t>
      </w:r>
      <w:r w:rsidR="00CF15D8" w:rsidRPr="00952A51">
        <w:rPr>
          <w:rFonts w:ascii="Calibri" w:hAnsi="Calibri"/>
          <w:sz w:val="22"/>
          <w:szCs w:val="22"/>
        </w:rPr>
        <w:t xml:space="preserve">článku </w:t>
      </w:r>
      <w:r w:rsidR="009D3E9D" w:rsidRPr="00952A51">
        <w:rPr>
          <w:rFonts w:ascii="Calibri" w:hAnsi="Calibri"/>
          <w:sz w:val="22"/>
          <w:szCs w:val="22"/>
        </w:rPr>
        <w:t>8.6 této</w:t>
      </w:r>
      <w:r w:rsidR="009D3E9D" w:rsidRPr="001C1EFB">
        <w:rPr>
          <w:rFonts w:ascii="Calibri" w:hAnsi="Calibri"/>
          <w:sz w:val="22"/>
          <w:szCs w:val="22"/>
        </w:rPr>
        <w:t xml:space="preserve"> smlouvy.</w:t>
      </w:r>
    </w:p>
    <w:p w:rsidR="00CF15D8" w:rsidRPr="001C1EFB" w:rsidRDefault="00CF15D8" w:rsidP="007117F5">
      <w:pPr>
        <w:jc w:val="both"/>
        <w:rPr>
          <w:rFonts w:ascii="Calibri" w:hAnsi="Calibri"/>
          <w:sz w:val="22"/>
          <w:szCs w:val="22"/>
        </w:rPr>
      </w:pPr>
    </w:p>
    <w:p w:rsidR="00D716F1" w:rsidRPr="001C1EFB" w:rsidRDefault="00CF15D8" w:rsidP="007117F5">
      <w:pPr>
        <w:jc w:val="both"/>
        <w:rPr>
          <w:rFonts w:ascii="Calibri" w:hAnsi="Calibri"/>
          <w:sz w:val="22"/>
          <w:szCs w:val="22"/>
        </w:rPr>
      </w:pPr>
      <w:r w:rsidRPr="004711C3">
        <w:rPr>
          <w:rFonts w:ascii="Calibri" w:hAnsi="Calibri"/>
          <w:sz w:val="22"/>
          <w:szCs w:val="22"/>
        </w:rPr>
        <w:t>5.3</w:t>
      </w:r>
      <w:r w:rsidRPr="004711C3">
        <w:rPr>
          <w:rFonts w:ascii="Calibri" w:hAnsi="Calibri"/>
          <w:sz w:val="22"/>
          <w:szCs w:val="22"/>
        </w:rPr>
        <w:tab/>
      </w:r>
      <w:r w:rsidR="00D716F1" w:rsidRPr="001C1EFB">
        <w:rPr>
          <w:rFonts w:ascii="Calibri" w:hAnsi="Calibri"/>
          <w:sz w:val="22"/>
          <w:szCs w:val="22"/>
        </w:rPr>
        <w:t>K</w:t>
      </w:r>
      <w:r w:rsidR="009513C0" w:rsidRPr="001C1EFB">
        <w:rPr>
          <w:rFonts w:ascii="Calibri" w:hAnsi="Calibri"/>
          <w:sz w:val="22"/>
          <w:szCs w:val="22"/>
        </w:rPr>
        <w:t>onečná</w:t>
      </w:r>
      <w:r w:rsidR="00D716F1" w:rsidRPr="001C1EFB">
        <w:rPr>
          <w:rFonts w:ascii="Calibri" w:hAnsi="Calibri"/>
          <w:sz w:val="22"/>
          <w:szCs w:val="22"/>
        </w:rPr>
        <w:t xml:space="preserve"> faktura bude vystavena na základě soupisu skutečně a řádně provedených prací potvrzených objednatelem ve</w:t>
      </w:r>
      <w:r w:rsidR="00384665" w:rsidRPr="001C1EFB">
        <w:rPr>
          <w:rFonts w:ascii="Calibri" w:hAnsi="Calibri"/>
          <w:sz w:val="22"/>
          <w:szCs w:val="22"/>
        </w:rPr>
        <w:t xml:space="preserve"> stavebním deníku, odsouhlasených</w:t>
      </w:r>
      <w:r w:rsidR="00D716F1" w:rsidRPr="001C1EFB">
        <w:rPr>
          <w:rFonts w:ascii="Calibri" w:hAnsi="Calibri"/>
          <w:sz w:val="22"/>
          <w:szCs w:val="22"/>
        </w:rPr>
        <w:t xml:space="preserve"> </w:t>
      </w:r>
      <w:r w:rsidR="00597BC9" w:rsidRPr="001C1EFB">
        <w:rPr>
          <w:rFonts w:ascii="Calibri" w:hAnsi="Calibri"/>
          <w:sz w:val="22"/>
          <w:szCs w:val="22"/>
        </w:rPr>
        <w:t xml:space="preserve">technickým dozorem </w:t>
      </w:r>
      <w:r w:rsidR="00335F70" w:rsidRPr="001C1EFB">
        <w:rPr>
          <w:rFonts w:ascii="Calibri" w:hAnsi="Calibri"/>
          <w:sz w:val="22"/>
          <w:szCs w:val="22"/>
        </w:rPr>
        <w:t>investora</w:t>
      </w:r>
      <w:r w:rsidR="00597BC9" w:rsidRPr="001C1EFB">
        <w:rPr>
          <w:rFonts w:ascii="Calibri" w:hAnsi="Calibri"/>
          <w:sz w:val="22"/>
          <w:szCs w:val="22"/>
        </w:rPr>
        <w:t xml:space="preserve"> </w:t>
      </w:r>
      <w:r w:rsidR="00D716F1" w:rsidRPr="001C1EFB">
        <w:rPr>
          <w:rFonts w:ascii="Calibri" w:hAnsi="Calibri"/>
          <w:sz w:val="22"/>
          <w:szCs w:val="22"/>
        </w:rPr>
        <w:t xml:space="preserve">(dále jen </w:t>
      </w:r>
      <w:r w:rsidR="00073ADE">
        <w:rPr>
          <w:rFonts w:ascii="Calibri" w:hAnsi="Calibri"/>
          <w:sz w:val="22"/>
          <w:szCs w:val="22"/>
        </w:rPr>
        <w:t>„</w:t>
      </w:r>
      <w:r w:rsidR="00D716F1" w:rsidRPr="001C1EFB">
        <w:rPr>
          <w:rFonts w:ascii="Calibri" w:hAnsi="Calibri"/>
          <w:sz w:val="22"/>
          <w:szCs w:val="22"/>
        </w:rPr>
        <w:t>TD</w:t>
      </w:r>
      <w:r w:rsidR="00335F70" w:rsidRPr="001C1EFB">
        <w:rPr>
          <w:rFonts w:ascii="Calibri" w:hAnsi="Calibri"/>
          <w:sz w:val="22"/>
          <w:szCs w:val="22"/>
        </w:rPr>
        <w:t>I</w:t>
      </w:r>
      <w:r w:rsidR="00073ADE">
        <w:rPr>
          <w:rFonts w:ascii="Calibri" w:hAnsi="Calibri"/>
          <w:sz w:val="22"/>
          <w:szCs w:val="22"/>
        </w:rPr>
        <w:t>“</w:t>
      </w:r>
      <w:r w:rsidR="00D716F1" w:rsidRPr="001C1EFB">
        <w:rPr>
          <w:rFonts w:ascii="Calibri" w:hAnsi="Calibri"/>
          <w:sz w:val="22"/>
          <w:szCs w:val="22"/>
        </w:rPr>
        <w:t>) a převzatých zhotovitelem na základě protokolu o převzetí prací, přičemž za den uskutečnění zdanitelného plnění se považuje den podpisu protokolu o převzetí prací, na základě provedeného soupisu prac</w:t>
      </w:r>
      <w:r w:rsidR="008F0E57" w:rsidRPr="001C1EFB">
        <w:rPr>
          <w:rFonts w:ascii="Calibri" w:hAnsi="Calibri"/>
          <w:sz w:val="22"/>
          <w:szCs w:val="22"/>
        </w:rPr>
        <w:t xml:space="preserve">í </w:t>
      </w:r>
      <w:r w:rsidR="00335F70" w:rsidRPr="001C1EFB">
        <w:rPr>
          <w:rFonts w:ascii="Calibri" w:hAnsi="Calibri"/>
          <w:sz w:val="22"/>
          <w:szCs w:val="22"/>
        </w:rPr>
        <w:t>technickým dozorem investora</w:t>
      </w:r>
      <w:r w:rsidR="00F262E0" w:rsidRPr="001C1EFB">
        <w:rPr>
          <w:rFonts w:ascii="Calibri" w:hAnsi="Calibri"/>
          <w:sz w:val="22"/>
          <w:szCs w:val="22"/>
        </w:rPr>
        <w:t xml:space="preserve"> </w:t>
      </w:r>
      <w:r w:rsidR="003736EF" w:rsidRPr="001C1EFB">
        <w:rPr>
          <w:rFonts w:ascii="Calibri" w:hAnsi="Calibri"/>
          <w:sz w:val="22"/>
          <w:szCs w:val="22"/>
        </w:rPr>
        <w:t>TDI.</w:t>
      </w:r>
    </w:p>
    <w:p w:rsidR="008F0E57" w:rsidRPr="001C1EFB" w:rsidRDefault="008F0E57" w:rsidP="007117F5">
      <w:pPr>
        <w:jc w:val="both"/>
        <w:rPr>
          <w:rFonts w:ascii="Calibri" w:hAnsi="Calibri"/>
          <w:sz w:val="22"/>
          <w:szCs w:val="22"/>
        </w:rPr>
      </w:pPr>
    </w:p>
    <w:p w:rsidR="006240E6" w:rsidRPr="001C1EFB" w:rsidRDefault="00CF15D8" w:rsidP="007117F5">
      <w:pPr>
        <w:jc w:val="both"/>
        <w:rPr>
          <w:rFonts w:ascii="Calibri" w:hAnsi="Calibri"/>
          <w:sz w:val="22"/>
          <w:szCs w:val="22"/>
        </w:rPr>
      </w:pPr>
      <w:r w:rsidRPr="001C1EFB">
        <w:rPr>
          <w:rFonts w:ascii="Calibri" w:hAnsi="Calibri"/>
          <w:sz w:val="22"/>
          <w:szCs w:val="22"/>
        </w:rPr>
        <w:t>5.5</w:t>
      </w:r>
      <w:r w:rsidR="008F0E57" w:rsidRPr="001C1EFB">
        <w:rPr>
          <w:rFonts w:ascii="Calibri" w:hAnsi="Calibri"/>
          <w:sz w:val="22"/>
          <w:szCs w:val="22"/>
        </w:rPr>
        <w:tab/>
      </w:r>
      <w:r w:rsidR="00D716F1" w:rsidRPr="001C1EFB">
        <w:rPr>
          <w:rFonts w:ascii="Calibri" w:hAnsi="Calibri"/>
          <w:sz w:val="22"/>
          <w:szCs w:val="22"/>
        </w:rPr>
        <w:t>Celková cena díla bude vyúčtována v konečné faktuře po protokolárním předání a převzetí dokončeného díla.</w:t>
      </w:r>
    </w:p>
    <w:p w:rsidR="008F0E57" w:rsidRPr="001C1EFB" w:rsidRDefault="008F0E57" w:rsidP="007117F5">
      <w:pPr>
        <w:jc w:val="both"/>
        <w:rPr>
          <w:rFonts w:ascii="Calibri" w:hAnsi="Calibri"/>
          <w:sz w:val="22"/>
          <w:szCs w:val="22"/>
        </w:rPr>
      </w:pPr>
    </w:p>
    <w:p w:rsidR="00D341DE" w:rsidRPr="001C1EFB" w:rsidRDefault="00CF15D8" w:rsidP="007117F5">
      <w:pPr>
        <w:suppressAutoHyphens w:val="0"/>
        <w:jc w:val="both"/>
        <w:rPr>
          <w:rFonts w:ascii="Calibri" w:hAnsi="Calibri"/>
          <w:sz w:val="22"/>
          <w:szCs w:val="22"/>
        </w:rPr>
      </w:pPr>
      <w:r w:rsidRPr="001C1EFB">
        <w:rPr>
          <w:rFonts w:ascii="Calibri" w:hAnsi="Calibri"/>
          <w:sz w:val="22"/>
          <w:szCs w:val="22"/>
        </w:rPr>
        <w:t>5.6</w:t>
      </w:r>
      <w:r w:rsidR="00C71FD5" w:rsidRPr="001C1EFB">
        <w:rPr>
          <w:rFonts w:ascii="Calibri" w:hAnsi="Calibri"/>
          <w:sz w:val="22"/>
          <w:szCs w:val="22"/>
        </w:rPr>
        <w:tab/>
      </w:r>
      <w:r w:rsidR="00E17950" w:rsidRPr="001C1EFB">
        <w:rPr>
          <w:rFonts w:ascii="Calibri" w:hAnsi="Calibri"/>
          <w:sz w:val="22"/>
          <w:szCs w:val="22"/>
        </w:rPr>
        <w:t>F</w:t>
      </w:r>
      <w:r w:rsidR="00A9018B" w:rsidRPr="001C1EFB">
        <w:rPr>
          <w:rFonts w:ascii="Calibri" w:hAnsi="Calibri"/>
          <w:sz w:val="22"/>
          <w:szCs w:val="22"/>
        </w:rPr>
        <w:t>aktur</w:t>
      </w:r>
      <w:r w:rsidR="00E17950" w:rsidRPr="001C1EFB">
        <w:rPr>
          <w:rFonts w:ascii="Calibri" w:hAnsi="Calibri"/>
          <w:sz w:val="22"/>
          <w:szCs w:val="22"/>
        </w:rPr>
        <w:t>y</w:t>
      </w:r>
      <w:r w:rsidR="00D341DE" w:rsidRPr="001C1EFB">
        <w:rPr>
          <w:rFonts w:ascii="Calibri" w:hAnsi="Calibri"/>
          <w:sz w:val="22"/>
          <w:szCs w:val="22"/>
        </w:rPr>
        <w:t xml:space="preserve"> musí obsahovat náležitosti vyžadované pro daňový doklad dle platných právních předpisů</w:t>
      </w:r>
      <w:r w:rsidR="004A5B6C" w:rsidRPr="001C1EFB">
        <w:rPr>
          <w:rFonts w:ascii="Calibri" w:hAnsi="Calibri"/>
          <w:sz w:val="22"/>
          <w:szCs w:val="22"/>
        </w:rPr>
        <w:t>, zejména musí obsahovat:</w:t>
      </w:r>
    </w:p>
    <w:p w:rsidR="004A5B6C" w:rsidRPr="001C1EFB" w:rsidRDefault="004A5B6C" w:rsidP="007117F5">
      <w:pPr>
        <w:numPr>
          <w:ilvl w:val="0"/>
          <w:numId w:val="12"/>
        </w:numPr>
        <w:jc w:val="both"/>
        <w:rPr>
          <w:rFonts w:ascii="Calibri" w:hAnsi="Calibri"/>
          <w:sz w:val="22"/>
          <w:szCs w:val="22"/>
        </w:rPr>
      </w:pPr>
      <w:r w:rsidRPr="001C1EFB">
        <w:rPr>
          <w:rFonts w:ascii="Calibri" w:hAnsi="Calibri"/>
          <w:sz w:val="22"/>
          <w:szCs w:val="22"/>
        </w:rPr>
        <w:t>razítko a podpis oprávněné osoby</w:t>
      </w:r>
      <w:r w:rsidR="00424811" w:rsidRPr="001C1EFB">
        <w:rPr>
          <w:rFonts w:ascii="Calibri" w:hAnsi="Calibri"/>
          <w:sz w:val="22"/>
          <w:szCs w:val="22"/>
        </w:rPr>
        <w:t>,</w:t>
      </w:r>
    </w:p>
    <w:p w:rsidR="004A5B6C" w:rsidRPr="001C1EFB" w:rsidRDefault="004A5B6C" w:rsidP="007117F5">
      <w:pPr>
        <w:numPr>
          <w:ilvl w:val="0"/>
          <w:numId w:val="12"/>
        </w:numPr>
        <w:jc w:val="both"/>
        <w:rPr>
          <w:rFonts w:ascii="Calibri" w:hAnsi="Calibri"/>
          <w:sz w:val="22"/>
          <w:szCs w:val="22"/>
        </w:rPr>
      </w:pPr>
      <w:r w:rsidRPr="001C1EFB">
        <w:rPr>
          <w:rFonts w:ascii="Calibri" w:hAnsi="Calibri"/>
          <w:sz w:val="22"/>
          <w:szCs w:val="22"/>
        </w:rPr>
        <w:t xml:space="preserve">přílohy – položkový soupis skutečně provedených prací odsouhlasený </w:t>
      </w:r>
      <w:r w:rsidR="00335F70" w:rsidRPr="001C1EFB">
        <w:rPr>
          <w:rFonts w:ascii="Calibri" w:hAnsi="Calibri"/>
          <w:sz w:val="22"/>
          <w:szCs w:val="22"/>
        </w:rPr>
        <w:t>TDI</w:t>
      </w:r>
      <w:r w:rsidR="00850534" w:rsidRPr="001C1EFB">
        <w:rPr>
          <w:rFonts w:ascii="Calibri" w:hAnsi="Calibri"/>
          <w:sz w:val="22"/>
          <w:szCs w:val="22"/>
        </w:rPr>
        <w:t>,</w:t>
      </w:r>
    </w:p>
    <w:p w:rsidR="00C71FD5" w:rsidRPr="001C1EFB" w:rsidRDefault="00C71FD5" w:rsidP="007117F5">
      <w:pPr>
        <w:suppressAutoHyphens w:val="0"/>
        <w:jc w:val="both"/>
        <w:rPr>
          <w:rFonts w:ascii="Calibri" w:hAnsi="Calibri"/>
          <w:sz w:val="22"/>
          <w:szCs w:val="22"/>
        </w:rPr>
      </w:pPr>
    </w:p>
    <w:p w:rsidR="00D341DE" w:rsidRPr="001C1EFB" w:rsidRDefault="00C71FD5" w:rsidP="007117F5">
      <w:pPr>
        <w:suppressAutoHyphens w:val="0"/>
        <w:jc w:val="both"/>
        <w:rPr>
          <w:rFonts w:ascii="Calibri" w:hAnsi="Calibri"/>
          <w:sz w:val="22"/>
          <w:szCs w:val="22"/>
        </w:rPr>
      </w:pPr>
      <w:r w:rsidRPr="001C1EFB">
        <w:rPr>
          <w:rFonts w:ascii="Calibri" w:hAnsi="Calibri"/>
          <w:sz w:val="22"/>
          <w:szCs w:val="22"/>
        </w:rPr>
        <w:t>5.</w:t>
      </w:r>
      <w:r w:rsidR="00CF15D8" w:rsidRPr="001C1EFB">
        <w:rPr>
          <w:rFonts w:ascii="Calibri" w:hAnsi="Calibri"/>
          <w:sz w:val="22"/>
          <w:szCs w:val="22"/>
        </w:rPr>
        <w:t>7</w:t>
      </w:r>
      <w:r w:rsidRPr="001C1EFB">
        <w:rPr>
          <w:rFonts w:ascii="Calibri" w:hAnsi="Calibri"/>
          <w:sz w:val="22"/>
          <w:szCs w:val="22"/>
        </w:rPr>
        <w:tab/>
      </w:r>
      <w:r w:rsidR="00D341DE" w:rsidRPr="001C1EFB">
        <w:rPr>
          <w:rFonts w:ascii="Calibri" w:hAnsi="Calibri"/>
          <w:sz w:val="22"/>
          <w:szCs w:val="22"/>
        </w:rPr>
        <w:t xml:space="preserve">V případě, že </w:t>
      </w:r>
      <w:r w:rsidR="00335F70" w:rsidRPr="001C1EFB">
        <w:rPr>
          <w:rFonts w:ascii="Calibri" w:hAnsi="Calibri"/>
          <w:sz w:val="22"/>
          <w:szCs w:val="22"/>
        </w:rPr>
        <w:t>objednatel</w:t>
      </w:r>
      <w:r w:rsidR="00D341DE" w:rsidRPr="001C1EFB">
        <w:rPr>
          <w:rFonts w:ascii="Calibri" w:hAnsi="Calibri"/>
          <w:sz w:val="22"/>
          <w:szCs w:val="22"/>
        </w:rPr>
        <w:t xml:space="preserve"> zjistí vady či nesprávnosti v soupisu provedených prací a</w:t>
      </w:r>
      <w:r w:rsidR="00137C32" w:rsidRPr="001C1EFB">
        <w:rPr>
          <w:rFonts w:ascii="Calibri" w:hAnsi="Calibri"/>
          <w:sz w:val="22"/>
          <w:szCs w:val="22"/>
        </w:rPr>
        <w:t> </w:t>
      </w:r>
      <w:r w:rsidR="00D341DE" w:rsidRPr="001C1EFB">
        <w:rPr>
          <w:rFonts w:ascii="Calibri" w:hAnsi="Calibri"/>
          <w:sz w:val="22"/>
          <w:szCs w:val="22"/>
        </w:rPr>
        <w:t xml:space="preserve">dodávek, vrátí bez zbytečného odkladu soupis </w:t>
      </w:r>
      <w:r w:rsidR="00335F70" w:rsidRPr="001C1EFB">
        <w:rPr>
          <w:rFonts w:ascii="Calibri" w:hAnsi="Calibri"/>
          <w:sz w:val="22"/>
          <w:szCs w:val="22"/>
        </w:rPr>
        <w:t>zhotoviteli</w:t>
      </w:r>
      <w:r w:rsidR="00D341DE" w:rsidRPr="001C1EFB">
        <w:rPr>
          <w:rFonts w:ascii="Calibri" w:hAnsi="Calibri"/>
          <w:sz w:val="22"/>
          <w:szCs w:val="22"/>
        </w:rPr>
        <w:t xml:space="preserve">, přičemž uvede, v čem spatřuje vady a nesprávnosti soupisu. </w:t>
      </w:r>
      <w:r w:rsidR="00335F70" w:rsidRPr="001C1EFB">
        <w:rPr>
          <w:rFonts w:ascii="Calibri" w:hAnsi="Calibri"/>
          <w:sz w:val="22"/>
          <w:szCs w:val="22"/>
        </w:rPr>
        <w:t xml:space="preserve">Zhotovitel </w:t>
      </w:r>
      <w:r w:rsidR="00D341DE" w:rsidRPr="001C1EFB">
        <w:rPr>
          <w:rFonts w:ascii="Calibri" w:hAnsi="Calibri"/>
          <w:sz w:val="22"/>
          <w:szCs w:val="22"/>
        </w:rPr>
        <w:t xml:space="preserve">je v tomto případě povinen předložit </w:t>
      </w:r>
      <w:r w:rsidR="00335F70" w:rsidRPr="001C1EFB">
        <w:rPr>
          <w:rFonts w:ascii="Calibri" w:hAnsi="Calibri"/>
          <w:sz w:val="22"/>
          <w:szCs w:val="22"/>
        </w:rPr>
        <w:t>objednateli</w:t>
      </w:r>
      <w:r w:rsidR="00D341DE" w:rsidRPr="001C1EFB">
        <w:rPr>
          <w:rFonts w:ascii="Calibri" w:hAnsi="Calibri"/>
          <w:sz w:val="22"/>
          <w:szCs w:val="22"/>
        </w:rPr>
        <w:t xml:space="preserve"> opravený soupis, přičemž </w:t>
      </w:r>
      <w:r w:rsidR="00335F70" w:rsidRPr="001C1EFB">
        <w:rPr>
          <w:rFonts w:ascii="Calibri" w:hAnsi="Calibri"/>
          <w:sz w:val="22"/>
          <w:szCs w:val="22"/>
        </w:rPr>
        <w:t>objednateli</w:t>
      </w:r>
      <w:r w:rsidR="00D341DE" w:rsidRPr="001C1EFB">
        <w:rPr>
          <w:rFonts w:ascii="Calibri" w:hAnsi="Calibri"/>
          <w:sz w:val="22"/>
          <w:szCs w:val="22"/>
        </w:rPr>
        <w:t xml:space="preserve"> běží vždy znovu lhůta 5 pracovních dnů k posouzení správnosti opraveného soupisu. Nedojde-li mezi oběma stranami k dohodě při odsouhlasení množství nebo druhu provedených prací a dodávek, je </w:t>
      </w:r>
      <w:r w:rsidR="00335F70" w:rsidRPr="001C1EFB">
        <w:rPr>
          <w:rFonts w:ascii="Calibri" w:hAnsi="Calibri"/>
          <w:sz w:val="22"/>
          <w:szCs w:val="22"/>
        </w:rPr>
        <w:t>zhotovitel</w:t>
      </w:r>
      <w:r w:rsidR="00D341DE" w:rsidRPr="001C1EFB">
        <w:rPr>
          <w:rFonts w:ascii="Calibri" w:hAnsi="Calibri"/>
          <w:sz w:val="22"/>
          <w:szCs w:val="22"/>
        </w:rPr>
        <w:t xml:space="preserve"> oprávněn fakturovat pouze práce a dodávky, u kterých nedošlo k rozporu. Pokud by faktura </w:t>
      </w:r>
      <w:r w:rsidR="00335F70" w:rsidRPr="001C1EFB">
        <w:rPr>
          <w:rFonts w:ascii="Calibri" w:hAnsi="Calibri"/>
          <w:sz w:val="22"/>
          <w:szCs w:val="22"/>
        </w:rPr>
        <w:t>zhotovitele</w:t>
      </w:r>
      <w:r w:rsidR="00D341DE" w:rsidRPr="001C1EFB">
        <w:rPr>
          <w:rFonts w:ascii="Calibri" w:hAnsi="Calibri"/>
          <w:sz w:val="22"/>
          <w:szCs w:val="22"/>
        </w:rPr>
        <w:t xml:space="preserve"> i přes to obsahovala i práce a dodávky, které nebyly zadavatelem odsouhlaseny, je </w:t>
      </w:r>
      <w:r w:rsidR="00335F70" w:rsidRPr="001C1EFB">
        <w:rPr>
          <w:rFonts w:ascii="Calibri" w:hAnsi="Calibri"/>
          <w:sz w:val="22"/>
          <w:szCs w:val="22"/>
        </w:rPr>
        <w:t>objednatel</w:t>
      </w:r>
      <w:r w:rsidR="00D341DE" w:rsidRPr="001C1EFB">
        <w:rPr>
          <w:rFonts w:ascii="Calibri" w:hAnsi="Calibri"/>
          <w:sz w:val="22"/>
          <w:szCs w:val="22"/>
        </w:rPr>
        <w:t xml:space="preserve"> oprávněn fakturu jako neoprávněnou vrátit dle odstavce </w:t>
      </w:r>
      <w:r w:rsidR="00900DFC" w:rsidRPr="001C1EFB">
        <w:rPr>
          <w:rFonts w:ascii="Calibri" w:hAnsi="Calibri"/>
          <w:sz w:val="22"/>
          <w:szCs w:val="22"/>
        </w:rPr>
        <w:t>5.</w:t>
      </w:r>
      <w:r w:rsidR="000073BD" w:rsidRPr="001C1EFB">
        <w:rPr>
          <w:rFonts w:ascii="Calibri" w:hAnsi="Calibri"/>
          <w:sz w:val="22"/>
          <w:szCs w:val="22"/>
        </w:rPr>
        <w:t>8</w:t>
      </w:r>
      <w:r w:rsidR="00D341DE" w:rsidRPr="001C1EFB">
        <w:rPr>
          <w:rFonts w:ascii="Calibri" w:hAnsi="Calibri"/>
          <w:sz w:val="22"/>
          <w:szCs w:val="22"/>
        </w:rPr>
        <w:t xml:space="preserve"> </w:t>
      </w:r>
      <w:r w:rsidR="00900DFC" w:rsidRPr="001C1EFB">
        <w:rPr>
          <w:rFonts w:ascii="Calibri" w:hAnsi="Calibri"/>
          <w:sz w:val="22"/>
          <w:szCs w:val="22"/>
        </w:rPr>
        <w:t>této smlouvy o dílo</w:t>
      </w:r>
      <w:r w:rsidR="00D341DE" w:rsidRPr="001C1EFB">
        <w:rPr>
          <w:rFonts w:ascii="Calibri" w:hAnsi="Calibri"/>
          <w:sz w:val="22"/>
          <w:szCs w:val="22"/>
        </w:rPr>
        <w:t xml:space="preserve">, popř. je </w:t>
      </w:r>
      <w:r w:rsidR="00335F70" w:rsidRPr="001C1EFB">
        <w:rPr>
          <w:rFonts w:ascii="Calibri" w:hAnsi="Calibri"/>
          <w:sz w:val="22"/>
          <w:szCs w:val="22"/>
        </w:rPr>
        <w:t>objednatel</w:t>
      </w:r>
      <w:r w:rsidR="00D341DE" w:rsidRPr="001C1EFB">
        <w:rPr>
          <w:rFonts w:ascii="Calibri" w:hAnsi="Calibri"/>
          <w:sz w:val="22"/>
          <w:szCs w:val="22"/>
        </w:rPr>
        <w:t xml:space="preserve"> oprávněn uhradit pouze tu část faktury, se kterou souhlasí.</w:t>
      </w:r>
    </w:p>
    <w:p w:rsidR="00C71FD5" w:rsidRPr="001C1EFB" w:rsidRDefault="00C71FD5" w:rsidP="007117F5">
      <w:pPr>
        <w:suppressAutoHyphens w:val="0"/>
        <w:jc w:val="both"/>
        <w:rPr>
          <w:rFonts w:ascii="Calibri" w:hAnsi="Calibri"/>
          <w:sz w:val="22"/>
          <w:szCs w:val="22"/>
        </w:rPr>
      </w:pPr>
    </w:p>
    <w:p w:rsidR="00D341DE" w:rsidRPr="001C1EFB" w:rsidRDefault="00C71FD5" w:rsidP="007117F5">
      <w:pPr>
        <w:suppressAutoHyphens w:val="0"/>
        <w:jc w:val="both"/>
        <w:rPr>
          <w:rFonts w:ascii="Calibri" w:hAnsi="Calibri"/>
          <w:sz w:val="22"/>
          <w:szCs w:val="22"/>
        </w:rPr>
      </w:pPr>
      <w:r w:rsidRPr="001C1EFB">
        <w:rPr>
          <w:rFonts w:ascii="Calibri" w:hAnsi="Calibri"/>
          <w:sz w:val="22"/>
          <w:szCs w:val="22"/>
        </w:rPr>
        <w:t>5.</w:t>
      </w:r>
      <w:r w:rsidR="00CF15D8" w:rsidRPr="001C1EFB">
        <w:rPr>
          <w:rFonts w:ascii="Calibri" w:hAnsi="Calibri"/>
          <w:sz w:val="22"/>
          <w:szCs w:val="22"/>
        </w:rPr>
        <w:t>8</w:t>
      </w:r>
      <w:r w:rsidRPr="001C1EFB">
        <w:rPr>
          <w:rFonts w:ascii="Calibri" w:hAnsi="Calibri"/>
          <w:sz w:val="22"/>
          <w:szCs w:val="22"/>
        </w:rPr>
        <w:tab/>
      </w:r>
      <w:r w:rsidR="00335F70" w:rsidRPr="001C1EFB">
        <w:rPr>
          <w:rFonts w:ascii="Calibri" w:hAnsi="Calibri"/>
          <w:sz w:val="22"/>
          <w:szCs w:val="22"/>
        </w:rPr>
        <w:t>Objednatel</w:t>
      </w:r>
      <w:r w:rsidR="00900DFC" w:rsidRPr="001C1EFB">
        <w:rPr>
          <w:rFonts w:ascii="Calibri" w:hAnsi="Calibri"/>
          <w:sz w:val="22"/>
          <w:szCs w:val="22"/>
        </w:rPr>
        <w:t xml:space="preserve"> uhradí daňový doklad (fak</w:t>
      </w:r>
      <w:r w:rsidR="00DF0D15" w:rsidRPr="001C1EFB">
        <w:rPr>
          <w:rFonts w:ascii="Calibri" w:hAnsi="Calibri"/>
          <w:sz w:val="22"/>
          <w:szCs w:val="22"/>
        </w:rPr>
        <w:t xml:space="preserve">turu) </w:t>
      </w:r>
      <w:r w:rsidR="00335F70" w:rsidRPr="001C1EFB">
        <w:rPr>
          <w:rFonts w:ascii="Calibri" w:hAnsi="Calibri"/>
          <w:sz w:val="22"/>
          <w:szCs w:val="22"/>
        </w:rPr>
        <w:t>zhotovitele</w:t>
      </w:r>
      <w:r w:rsidR="00C60CF7" w:rsidRPr="001C1EFB">
        <w:rPr>
          <w:rFonts w:ascii="Calibri" w:hAnsi="Calibri"/>
          <w:sz w:val="22"/>
          <w:szCs w:val="22"/>
        </w:rPr>
        <w:t xml:space="preserve"> nejpozději do </w:t>
      </w:r>
      <w:r w:rsidR="00453690" w:rsidRPr="001C1EFB">
        <w:rPr>
          <w:rFonts w:ascii="Calibri" w:hAnsi="Calibri"/>
          <w:sz w:val="22"/>
          <w:szCs w:val="22"/>
        </w:rPr>
        <w:t>30</w:t>
      </w:r>
      <w:r w:rsidR="00746957" w:rsidRPr="001C1EFB">
        <w:rPr>
          <w:rFonts w:ascii="Calibri" w:hAnsi="Calibri"/>
          <w:sz w:val="22"/>
          <w:szCs w:val="22"/>
        </w:rPr>
        <w:t xml:space="preserve"> dnů od data vystavení faktury. </w:t>
      </w:r>
      <w:r w:rsidR="00900DFC" w:rsidRPr="001C1EFB">
        <w:rPr>
          <w:rFonts w:ascii="Calibri" w:hAnsi="Calibri"/>
          <w:sz w:val="22"/>
          <w:szCs w:val="22"/>
        </w:rPr>
        <w:t xml:space="preserve">Dnem úhrady se rozumí den odepsání fakturované částky z účtu </w:t>
      </w:r>
      <w:r w:rsidR="00335F70" w:rsidRPr="001C1EFB">
        <w:rPr>
          <w:rFonts w:ascii="Calibri" w:hAnsi="Calibri"/>
          <w:sz w:val="22"/>
          <w:szCs w:val="22"/>
        </w:rPr>
        <w:t>objednatele</w:t>
      </w:r>
      <w:r w:rsidR="00FD7A39" w:rsidRPr="001C1EFB">
        <w:rPr>
          <w:rFonts w:ascii="Calibri" w:hAnsi="Calibri"/>
          <w:sz w:val="22"/>
          <w:szCs w:val="22"/>
        </w:rPr>
        <w:t>.</w:t>
      </w:r>
    </w:p>
    <w:p w:rsidR="00C71FD5" w:rsidRPr="001C1EFB" w:rsidRDefault="00C71FD5" w:rsidP="007117F5">
      <w:pPr>
        <w:suppressAutoHyphens w:val="0"/>
        <w:jc w:val="both"/>
        <w:rPr>
          <w:rFonts w:ascii="Calibri" w:hAnsi="Calibri"/>
          <w:sz w:val="22"/>
          <w:szCs w:val="22"/>
        </w:rPr>
      </w:pPr>
    </w:p>
    <w:p w:rsidR="00D341DE" w:rsidRPr="001C1EFB" w:rsidRDefault="00C71FD5" w:rsidP="007117F5">
      <w:pPr>
        <w:suppressAutoHyphens w:val="0"/>
        <w:jc w:val="both"/>
        <w:rPr>
          <w:rFonts w:ascii="Calibri" w:hAnsi="Calibri"/>
          <w:sz w:val="22"/>
          <w:szCs w:val="22"/>
        </w:rPr>
      </w:pPr>
      <w:r w:rsidRPr="001C1EFB">
        <w:rPr>
          <w:rFonts w:ascii="Calibri" w:hAnsi="Calibri"/>
          <w:sz w:val="22"/>
          <w:szCs w:val="22"/>
        </w:rPr>
        <w:t>5.</w:t>
      </w:r>
      <w:r w:rsidR="00CF15D8" w:rsidRPr="001C1EFB">
        <w:rPr>
          <w:rFonts w:ascii="Calibri" w:hAnsi="Calibri"/>
          <w:sz w:val="22"/>
          <w:szCs w:val="22"/>
        </w:rPr>
        <w:t>9</w:t>
      </w:r>
      <w:r w:rsidRPr="001C1EFB">
        <w:rPr>
          <w:rFonts w:ascii="Calibri" w:hAnsi="Calibri"/>
          <w:sz w:val="22"/>
          <w:szCs w:val="22"/>
        </w:rPr>
        <w:tab/>
      </w:r>
      <w:r w:rsidR="00335F70" w:rsidRPr="001C1EFB">
        <w:rPr>
          <w:rFonts w:ascii="Calibri" w:hAnsi="Calibri"/>
          <w:sz w:val="22"/>
          <w:szCs w:val="22"/>
        </w:rPr>
        <w:t>Objednatel</w:t>
      </w:r>
      <w:r w:rsidR="00D341DE" w:rsidRPr="001C1EFB">
        <w:rPr>
          <w:rFonts w:ascii="Calibri" w:hAnsi="Calibri"/>
          <w:sz w:val="22"/>
          <w:szCs w:val="22"/>
        </w:rPr>
        <w:t xml:space="preserve"> je oprávněn do 1</w:t>
      </w:r>
      <w:r w:rsidR="00597BC9" w:rsidRPr="001C1EFB">
        <w:rPr>
          <w:rFonts w:ascii="Calibri" w:hAnsi="Calibri"/>
          <w:sz w:val="22"/>
          <w:szCs w:val="22"/>
        </w:rPr>
        <w:t>0</w:t>
      </w:r>
      <w:r w:rsidR="00D341DE" w:rsidRPr="001C1EFB">
        <w:rPr>
          <w:rFonts w:ascii="Calibri" w:hAnsi="Calibri"/>
          <w:sz w:val="22"/>
          <w:szCs w:val="22"/>
        </w:rPr>
        <w:t xml:space="preserve"> dnů od doručení vrátit </w:t>
      </w:r>
      <w:r w:rsidR="00335F70" w:rsidRPr="001C1EFB">
        <w:rPr>
          <w:rFonts w:ascii="Calibri" w:hAnsi="Calibri"/>
          <w:sz w:val="22"/>
          <w:szCs w:val="22"/>
        </w:rPr>
        <w:t>zhotoviteli</w:t>
      </w:r>
      <w:r w:rsidR="00D341DE" w:rsidRPr="001C1EFB">
        <w:rPr>
          <w:rFonts w:ascii="Calibri" w:hAnsi="Calibri"/>
          <w:sz w:val="22"/>
          <w:szCs w:val="22"/>
        </w:rPr>
        <w:t xml:space="preserve"> fakturu, která neobsahuje některou náležitost, nebo má jiné závady v obsahu. Ve vráceném dokladu musí vyznačit důvod vrácení. Nová lhůta splatnosti začne plynout dnem doručení opravené faktury </w:t>
      </w:r>
      <w:r w:rsidR="00335F70" w:rsidRPr="001C1EFB">
        <w:rPr>
          <w:rFonts w:ascii="Calibri" w:hAnsi="Calibri"/>
          <w:sz w:val="22"/>
          <w:szCs w:val="22"/>
        </w:rPr>
        <w:t>objednateli</w:t>
      </w:r>
      <w:r w:rsidR="00D341DE" w:rsidRPr="001C1EFB">
        <w:rPr>
          <w:rFonts w:ascii="Calibri" w:hAnsi="Calibri"/>
          <w:sz w:val="22"/>
          <w:szCs w:val="22"/>
        </w:rPr>
        <w:t>.</w:t>
      </w:r>
    </w:p>
    <w:p w:rsidR="009D3E9D" w:rsidRDefault="009D3E9D" w:rsidP="007117F5">
      <w:pPr>
        <w:suppressAutoHyphens w:val="0"/>
        <w:jc w:val="both"/>
        <w:rPr>
          <w:rFonts w:ascii="Calibri" w:hAnsi="Calibri"/>
          <w:sz w:val="22"/>
          <w:szCs w:val="22"/>
        </w:rPr>
      </w:pPr>
    </w:p>
    <w:p w:rsidR="007F1EE1" w:rsidRDefault="007F1EE1" w:rsidP="007117F5">
      <w:pPr>
        <w:suppressAutoHyphens w:val="0"/>
        <w:jc w:val="both"/>
        <w:rPr>
          <w:rFonts w:ascii="Calibri" w:hAnsi="Calibri"/>
          <w:sz w:val="22"/>
          <w:szCs w:val="22"/>
        </w:rPr>
      </w:pPr>
    </w:p>
    <w:p w:rsidR="007F1EE1" w:rsidRDefault="007F1EE1" w:rsidP="007117F5">
      <w:pPr>
        <w:suppressAutoHyphens w:val="0"/>
        <w:jc w:val="both"/>
        <w:rPr>
          <w:rFonts w:ascii="Calibri" w:hAnsi="Calibri"/>
          <w:sz w:val="22"/>
          <w:szCs w:val="22"/>
        </w:rPr>
      </w:pPr>
    </w:p>
    <w:p w:rsidR="007F1EE1" w:rsidRPr="001C1EFB" w:rsidRDefault="007F1EE1" w:rsidP="007117F5">
      <w:pPr>
        <w:suppressAutoHyphens w:val="0"/>
        <w:jc w:val="both"/>
        <w:rPr>
          <w:rFonts w:ascii="Calibri" w:hAnsi="Calibri"/>
          <w:sz w:val="22"/>
          <w:szCs w:val="22"/>
        </w:rPr>
      </w:pPr>
    </w:p>
    <w:p w:rsidR="00C71FD5" w:rsidRPr="001C1EFB" w:rsidRDefault="00C71FD5" w:rsidP="007117F5">
      <w:pPr>
        <w:jc w:val="center"/>
        <w:rPr>
          <w:rFonts w:ascii="Calibri" w:hAnsi="Calibri"/>
          <w:sz w:val="22"/>
          <w:szCs w:val="22"/>
        </w:rPr>
      </w:pPr>
    </w:p>
    <w:p w:rsidR="007513B6" w:rsidRPr="001C1EFB" w:rsidRDefault="00266C11" w:rsidP="007117F5">
      <w:pPr>
        <w:ind w:left="360" w:hanging="360"/>
        <w:jc w:val="center"/>
        <w:rPr>
          <w:rFonts w:ascii="Calibri" w:hAnsi="Calibri"/>
          <w:b/>
          <w:sz w:val="22"/>
          <w:szCs w:val="22"/>
        </w:rPr>
      </w:pPr>
      <w:r w:rsidRPr="001C1EFB">
        <w:rPr>
          <w:rFonts w:ascii="Calibri" w:hAnsi="Calibri"/>
          <w:b/>
          <w:sz w:val="22"/>
          <w:szCs w:val="22"/>
        </w:rPr>
        <w:lastRenderedPageBreak/>
        <w:t>V</w:t>
      </w:r>
      <w:r w:rsidR="0076085F" w:rsidRPr="001C1EFB">
        <w:rPr>
          <w:rFonts w:ascii="Calibri" w:hAnsi="Calibri"/>
          <w:b/>
          <w:sz w:val="22"/>
          <w:szCs w:val="22"/>
        </w:rPr>
        <w:t>I</w:t>
      </w:r>
      <w:r w:rsidR="007513B6" w:rsidRPr="001C1EFB">
        <w:rPr>
          <w:rFonts w:ascii="Calibri" w:hAnsi="Calibri"/>
          <w:b/>
          <w:sz w:val="22"/>
          <w:szCs w:val="22"/>
        </w:rPr>
        <w:t>.</w:t>
      </w: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Staveniště</w:t>
      </w:r>
    </w:p>
    <w:p w:rsidR="008B76BB" w:rsidRPr="001C1EFB" w:rsidRDefault="008B76BB" w:rsidP="007117F5">
      <w:pPr>
        <w:ind w:left="360" w:hanging="360"/>
        <w:jc w:val="center"/>
        <w:rPr>
          <w:rFonts w:ascii="Calibri" w:hAnsi="Calibri"/>
          <w:b/>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 xml:space="preserve">.1 </w:t>
      </w:r>
      <w:r w:rsidR="00C71FD5" w:rsidRPr="001C1EFB">
        <w:rPr>
          <w:rFonts w:ascii="Calibri" w:hAnsi="Calibri"/>
          <w:sz w:val="22"/>
          <w:szCs w:val="22"/>
        </w:rPr>
        <w:tab/>
      </w:r>
      <w:r w:rsidR="007513B6" w:rsidRPr="001C1EFB">
        <w:rPr>
          <w:rFonts w:ascii="Calibri" w:hAnsi="Calibri"/>
          <w:sz w:val="22"/>
          <w:szCs w:val="22"/>
        </w:rPr>
        <w:t xml:space="preserve">Prostor staveniště je vymezen zadáním stavby. Pokud bude zhotovitel potřebovat pro realizaci díla prostor větší, zajistí si jej na vlastní náklady. </w:t>
      </w:r>
    </w:p>
    <w:p w:rsidR="00C71FD5" w:rsidRPr="001C1EFB" w:rsidRDefault="00C71FD5"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 xml:space="preserve">.2 </w:t>
      </w:r>
      <w:r w:rsidR="00C71FD5" w:rsidRPr="001C1EFB">
        <w:rPr>
          <w:rFonts w:ascii="Calibri" w:hAnsi="Calibri"/>
          <w:sz w:val="22"/>
          <w:szCs w:val="22"/>
        </w:rPr>
        <w:tab/>
      </w:r>
      <w:r w:rsidR="007513B6" w:rsidRPr="001C1EFB">
        <w:rPr>
          <w:rFonts w:ascii="Calibri" w:hAnsi="Calibri"/>
          <w:sz w:val="22"/>
          <w:szCs w:val="22"/>
        </w:rPr>
        <w:t>Objednatel odevzdá zhotoviteli bez zbytečného odkladu na písemné vyzvání zhotovitele doručen</w:t>
      </w:r>
      <w:r w:rsidR="008C5E8C" w:rsidRPr="001C1EFB">
        <w:rPr>
          <w:rFonts w:ascii="Calibri" w:hAnsi="Calibri"/>
          <w:sz w:val="22"/>
          <w:szCs w:val="22"/>
        </w:rPr>
        <w:t>é nejméně 3</w:t>
      </w:r>
      <w:r w:rsidR="007513B6" w:rsidRPr="001C1EFB">
        <w:rPr>
          <w:rFonts w:ascii="Calibri" w:hAnsi="Calibri"/>
          <w:sz w:val="22"/>
          <w:szCs w:val="22"/>
        </w:rPr>
        <w:t xml:space="preserve"> pracovní dny předem staveniště formou oboustranně podepsaného protokolu. </w:t>
      </w:r>
      <w:r w:rsidR="00D341DE" w:rsidRPr="001C1EFB">
        <w:rPr>
          <w:rFonts w:ascii="Calibri" w:hAnsi="Calibri"/>
          <w:sz w:val="22"/>
          <w:szCs w:val="22"/>
        </w:rPr>
        <w:t>Vytyčení obvodu staveniště v souladu s </w:t>
      </w:r>
      <w:r w:rsidR="008C5E8C" w:rsidRPr="001C1EFB">
        <w:rPr>
          <w:rFonts w:ascii="Calibri" w:hAnsi="Calibri"/>
          <w:sz w:val="22"/>
          <w:szCs w:val="22"/>
        </w:rPr>
        <w:t>projektovou</w:t>
      </w:r>
      <w:r w:rsidR="00D341DE" w:rsidRPr="001C1EFB">
        <w:rPr>
          <w:rFonts w:ascii="Calibri" w:hAnsi="Calibri"/>
          <w:sz w:val="22"/>
          <w:szCs w:val="22"/>
        </w:rPr>
        <w:t xml:space="preserve"> dokumentací zajistí zhotovitel jako součást díla.</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 xml:space="preserve">.3 </w:t>
      </w:r>
      <w:r w:rsidR="00C71FD5" w:rsidRPr="001C1EFB">
        <w:rPr>
          <w:rFonts w:ascii="Calibri" w:hAnsi="Calibri"/>
          <w:sz w:val="22"/>
          <w:szCs w:val="22"/>
        </w:rPr>
        <w:tab/>
      </w:r>
      <w:r w:rsidR="007513B6" w:rsidRPr="001C1EFB">
        <w:rPr>
          <w:rFonts w:ascii="Calibri" w:hAnsi="Calibri"/>
          <w:sz w:val="22"/>
          <w:szCs w:val="22"/>
        </w:rPr>
        <w:t xml:space="preserve">Nejpozději při předání staveniště budou objednatelem předána zhotoviteli pravomocná rozhodnutí orgánů státní správy. Bez výše uvedených dokladů není zhotovitel povinen staveniště převzít. </w:t>
      </w:r>
    </w:p>
    <w:p w:rsidR="00C71FD5" w:rsidRPr="001C1EFB" w:rsidRDefault="00C71FD5" w:rsidP="007117F5">
      <w:pPr>
        <w:jc w:val="both"/>
        <w:rPr>
          <w:rFonts w:ascii="Calibri" w:hAnsi="Calibri"/>
          <w:sz w:val="22"/>
          <w:szCs w:val="22"/>
        </w:rPr>
      </w:pPr>
    </w:p>
    <w:p w:rsidR="00394A6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.4</w:t>
      </w:r>
      <w:r w:rsidR="00C71FD5" w:rsidRPr="001C1EFB">
        <w:rPr>
          <w:rFonts w:ascii="Calibri" w:hAnsi="Calibri"/>
          <w:sz w:val="22"/>
          <w:szCs w:val="22"/>
        </w:rPr>
        <w:tab/>
      </w:r>
      <w:r w:rsidR="00D341DE" w:rsidRPr="001C1EFB">
        <w:rPr>
          <w:rFonts w:ascii="Calibri" w:hAnsi="Calibri"/>
          <w:sz w:val="22"/>
          <w:szCs w:val="22"/>
        </w:rPr>
        <w:t xml:space="preserve">Nejpozději při předání staveniště předá objednatel zhotoviteli odsouhlasenou zadávací </w:t>
      </w:r>
      <w:r w:rsidR="008C5E8C" w:rsidRPr="001C1EFB">
        <w:rPr>
          <w:rFonts w:ascii="Calibri" w:hAnsi="Calibri"/>
          <w:sz w:val="22"/>
          <w:szCs w:val="22"/>
        </w:rPr>
        <w:t>projektovou</w:t>
      </w:r>
      <w:r w:rsidR="00614923" w:rsidRPr="001C1EFB">
        <w:rPr>
          <w:rFonts w:ascii="Calibri" w:hAnsi="Calibri"/>
          <w:sz w:val="22"/>
          <w:szCs w:val="22"/>
        </w:rPr>
        <w:t xml:space="preserve"> dokumentaci v rozsahu dle platných právních předpisů (zejména zákonem č. 230/2012 Sb. ve znění pozdějších změn a vyhlášky č. 231/2012 Sb.). Objednatel odpovídá za správnost a úplnost předané dokumentace</w:t>
      </w:r>
      <w:r w:rsidR="000F013E">
        <w:rPr>
          <w:rFonts w:ascii="Calibri" w:hAnsi="Calibri"/>
          <w:sz w:val="22"/>
          <w:szCs w:val="22"/>
        </w:rPr>
        <w:t>, avšak zjistí-li zhotovitel v průběhu realizace předmětu plnění smlouvy neúplnost či vadu projektové dokumentace, je bez zbytečného odkladu po takovém zjištění povinen upozornit na uvedenou skutečnost objednatele a vynaložit plnou součinnost k odstranění neúplnosti či zjištěné vady projektové d</w:t>
      </w:r>
      <w:r w:rsidR="00073ADE">
        <w:rPr>
          <w:rFonts w:ascii="Calibri" w:hAnsi="Calibri"/>
          <w:sz w:val="22"/>
          <w:szCs w:val="22"/>
        </w:rPr>
        <w:t>o</w:t>
      </w:r>
      <w:r w:rsidR="000F013E">
        <w:rPr>
          <w:rFonts w:ascii="Calibri" w:hAnsi="Calibri"/>
          <w:sz w:val="22"/>
          <w:szCs w:val="22"/>
        </w:rPr>
        <w:t>kumentace.</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 xml:space="preserve">.5 </w:t>
      </w:r>
      <w:r w:rsidR="00C71FD5" w:rsidRPr="001C1EFB">
        <w:rPr>
          <w:rFonts w:ascii="Calibri" w:hAnsi="Calibri"/>
          <w:sz w:val="22"/>
          <w:szCs w:val="22"/>
        </w:rPr>
        <w:tab/>
      </w:r>
      <w:r w:rsidR="00266C11" w:rsidRPr="001C1EFB">
        <w:rPr>
          <w:rFonts w:ascii="Calibri" w:hAnsi="Calibri"/>
          <w:sz w:val="22"/>
          <w:szCs w:val="22"/>
        </w:rPr>
        <w:t>Zhotovitel se zavazuje</w:t>
      </w:r>
      <w:r w:rsidR="007513B6" w:rsidRPr="001C1EFB">
        <w:rPr>
          <w:rFonts w:ascii="Calibri" w:hAnsi="Calibri"/>
          <w:sz w:val="22"/>
          <w:szCs w:val="22"/>
        </w:rPr>
        <w:t xml:space="preserve"> udržovat na převzatém stav</w:t>
      </w:r>
      <w:r w:rsidR="00137C32" w:rsidRPr="001C1EFB">
        <w:rPr>
          <w:rFonts w:ascii="Calibri" w:hAnsi="Calibri"/>
          <w:sz w:val="22"/>
          <w:szCs w:val="22"/>
        </w:rPr>
        <w:t>eništi na svůj náklad pořádek a </w:t>
      </w:r>
      <w:r w:rsidR="007513B6" w:rsidRPr="001C1EFB">
        <w:rPr>
          <w:rFonts w:ascii="Calibri" w:hAnsi="Calibri"/>
          <w:sz w:val="22"/>
          <w:szCs w:val="22"/>
        </w:rPr>
        <w:t xml:space="preserve">čistotu, odstraňovat vzniklé odpady, a to v souladu s příslušnými předpisy. </w:t>
      </w:r>
    </w:p>
    <w:p w:rsidR="00C71FD5" w:rsidRPr="001C1EFB" w:rsidRDefault="00C71FD5" w:rsidP="007117F5">
      <w:pPr>
        <w:jc w:val="both"/>
        <w:rPr>
          <w:rFonts w:ascii="Calibri" w:hAnsi="Calibri"/>
          <w:sz w:val="22"/>
          <w:szCs w:val="22"/>
        </w:rPr>
      </w:pPr>
    </w:p>
    <w:p w:rsidR="00C71FD5"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 xml:space="preserve">.6 </w:t>
      </w:r>
      <w:r w:rsidR="00C71FD5" w:rsidRPr="001C1EFB">
        <w:rPr>
          <w:rFonts w:ascii="Calibri" w:hAnsi="Calibri"/>
          <w:sz w:val="22"/>
          <w:szCs w:val="22"/>
        </w:rPr>
        <w:tab/>
      </w:r>
      <w:r w:rsidR="007513B6" w:rsidRPr="001C1EFB">
        <w:rPr>
          <w:rFonts w:ascii="Calibri" w:hAnsi="Calibri"/>
          <w:sz w:val="22"/>
          <w:szCs w:val="22"/>
        </w:rPr>
        <w:t>Zhotovitel se zavazuje vysílat k provádění prací pracovníky odborně a zdravotně způsobilé a řádně proškolené v předpisech bezpečnosti a ochrany zdraví při práci.</w:t>
      </w:r>
    </w:p>
    <w:p w:rsidR="00424811" w:rsidRPr="001C1EFB" w:rsidRDefault="00424811"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C71FD5" w:rsidRPr="001C1EFB">
        <w:rPr>
          <w:rFonts w:ascii="Calibri" w:hAnsi="Calibri"/>
          <w:sz w:val="22"/>
          <w:szCs w:val="22"/>
        </w:rPr>
        <w:t>.7</w:t>
      </w:r>
      <w:r w:rsidR="00C71FD5" w:rsidRPr="001C1EFB">
        <w:rPr>
          <w:rFonts w:ascii="Calibri" w:hAnsi="Calibri"/>
          <w:sz w:val="22"/>
          <w:szCs w:val="22"/>
        </w:rPr>
        <w:tab/>
      </w:r>
      <w:r w:rsidR="007513B6" w:rsidRPr="001C1EFB">
        <w:rPr>
          <w:rFonts w:ascii="Calibri" w:hAnsi="Calibri"/>
          <w:sz w:val="22"/>
          <w:szCs w:val="22"/>
        </w:rPr>
        <w:t>Zhotovitel se zavazuje zajistit vlastní dozor nad bezpečností práce a soustavnou kontrolu na pracovišti.</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C71FD5" w:rsidRPr="001C1EFB">
        <w:rPr>
          <w:rFonts w:ascii="Calibri" w:hAnsi="Calibri"/>
          <w:sz w:val="22"/>
          <w:szCs w:val="22"/>
        </w:rPr>
        <w:t>.8</w:t>
      </w:r>
      <w:r w:rsidR="00C71FD5" w:rsidRPr="001C1EFB">
        <w:rPr>
          <w:rFonts w:ascii="Calibri" w:hAnsi="Calibri"/>
          <w:sz w:val="22"/>
          <w:szCs w:val="22"/>
        </w:rPr>
        <w:tab/>
      </w:r>
      <w:r w:rsidR="007513B6" w:rsidRPr="001C1EFB">
        <w:rPr>
          <w:rFonts w:ascii="Calibri" w:hAnsi="Calibri"/>
          <w:sz w:val="22"/>
          <w:szCs w:val="22"/>
        </w:rPr>
        <w:t>Zhotovitel nebude bez písemného souhlasu používat zařízení objednatele a naopak.</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C71FD5" w:rsidRPr="001C1EFB">
        <w:rPr>
          <w:rFonts w:ascii="Calibri" w:hAnsi="Calibri"/>
          <w:sz w:val="22"/>
          <w:szCs w:val="22"/>
        </w:rPr>
        <w:t>.9</w:t>
      </w:r>
      <w:r w:rsidR="00C71FD5" w:rsidRPr="001C1EFB">
        <w:rPr>
          <w:rFonts w:ascii="Calibri" w:hAnsi="Calibri"/>
          <w:sz w:val="22"/>
          <w:szCs w:val="22"/>
        </w:rPr>
        <w:tab/>
      </w:r>
      <w:r w:rsidR="007513B6" w:rsidRPr="001C1EFB">
        <w:rPr>
          <w:rFonts w:ascii="Calibri" w:hAnsi="Calibri"/>
          <w:sz w:val="22"/>
          <w:szCs w:val="22"/>
        </w:rPr>
        <w:t>V případě pracovního úrazu zaměstnance zhotovitele vyšetří a sepíše záznam o pracovním úrazu příslušný zaměstnanec zhotovitele a seznámí bezpečnostního technika objednatele s výsledky šetření.</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C71FD5" w:rsidRPr="001C1EFB">
        <w:rPr>
          <w:rFonts w:ascii="Calibri" w:hAnsi="Calibri"/>
          <w:sz w:val="22"/>
          <w:szCs w:val="22"/>
        </w:rPr>
        <w:t>.10</w:t>
      </w:r>
      <w:r w:rsidR="00C71FD5" w:rsidRPr="001C1EFB">
        <w:rPr>
          <w:rFonts w:ascii="Calibri" w:hAnsi="Calibri"/>
          <w:sz w:val="22"/>
          <w:szCs w:val="22"/>
        </w:rPr>
        <w:tab/>
      </w:r>
      <w:r w:rsidR="007513B6" w:rsidRPr="001C1EFB">
        <w:rPr>
          <w:rFonts w:ascii="Calibri" w:hAnsi="Calibri"/>
          <w:sz w:val="22"/>
          <w:szCs w:val="22"/>
        </w:rPr>
        <w:t>Porušování předpisů bezpečnosti práce a technických zařízení a bezpečnosti provozu na pozemních komunikacích se považuje za neplnění povinno</w:t>
      </w:r>
      <w:r w:rsidR="00137C32" w:rsidRPr="001C1EFB">
        <w:rPr>
          <w:rFonts w:ascii="Calibri" w:hAnsi="Calibri"/>
          <w:sz w:val="22"/>
          <w:szCs w:val="22"/>
        </w:rPr>
        <w:t>stí zhotovitele podle smlouvy o </w:t>
      </w:r>
      <w:r w:rsidR="007513B6" w:rsidRPr="001C1EFB">
        <w:rPr>
          <w:rFonts w:ascii="Calibri" w:hAnsi="Calibri"/>
          <w:sz w:val="22"/>
          <w:szCs w:val="22"/>
        </w:rPr>
        <w:t>dílo.</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w:t>
      </w:r>
      <w:r w:rsidR="00C71FD5" w:rsidRPr="001C1EFB">
        <w:rPr>
          <w:rFonts w:ascii="Calibri" w:hAnsi="Calibri"/>
          <w:sz w:val="22"/>
          <w:szCs w:val="22"/>
        </w:rPr>
        <w:t>11</w:t>
      </w:r>
      <w:r w:rsidR="00C71FD5" w:rsidRPr="001C1EFB">
        <w:rPr>
          <w:rFonts w:ascii="Calibri" w:hAnsi="Calibri"/>
          <w:sz w:val="22"/>
          <w:szCs w:val="22"/>
        </w:rPr>
        <w:tab/>
      </w:r>
      <w:r w:rsidR="007513B6" w:rsidRPr="001C1EFB">
        <w:rPr>
          <w:rFonts w:ascii="Calibri" w:hAnsi="Calibri"/>
          <w:sz w:val="22"/>
          <w:szCs w:val="22"/>
        </w:rPr>
        <w:t>Zhotovitel se zavazuje vyklidit a vyčistit staveniště do 14 kalendářních dnů od protokolárního předání a převzetí díla, přípa</w:t>
      </w:r>
      <w:r w:rsidR="00B626E9" w:rsidRPr="001C1EFB">
        <w:rPr>
          <w:rFonts w:ascii="Calibri" w:hAnsi="Calibri"/>
          <w:sz w:val="22"/>
          <w:szCs w:val="22"/>
        </w:rPr>
        <w:t>dně jednotlivé části staveniště</w:t>
      </w:r>
      <w:r w:rsidR="007513B6" w:rsidRPr="001C1EFB">
        <w:rPr>
          <w:rFonts w:ascii="Calibri" w:hAnsi="Calibri"/>
          <w:sz w:val="22"/>
          <w:szCs w:val="22"/>
        </w:rPr>
        <w:t>.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6</w:t>
      </w:r>
      <w:r w:rsidR="007513B6" w:rsidRPr="001C1EFB">
        <w:rPr>
          <w:rFonts w:ascii="Calibri" w:hAnsi="Calibri"/>
          <w:sz w:val="22"/>
          <w:szCs w:val="22"/>
        </w:rPr>
        <w:t>.</w:t>
      </w:r>
      <w:r w:rsidR="00C71FD5" w:rsidRPr="001C1EFB">
        <w:rPr>
          <w:rFonts w:ascii="Calibri" w:hAnsi="Calibri"/>
          <w:sz w:val="22"/>
          <w:szCs w:val="22"/>
        </w:rPr>
        <w:t>12</w:t>
      </w:r>
      <w:r w:rsidR="00C71FD5" w:rsidRPr="001C1EFB">
        <w:rPr>
          <w:rFonts w:ascii="Calibri" w:hAnsi="Calibri"/>
          <w:sz w:val="22"/>
          <w:szCs w:val="22"/>
        </w:rPr>
        <w:tab/>
      </w:r>
      <w:r w:rsidR="007513B6" w:rsidRPr="001C1EFB">
        <w:rPr>
          <w:rFonts w:ascii="Calibri" w:hAnsi="Calibri"/>
          <w:sz w:val="22"/>
          <w:szCs w:val="22"/>
        </w:rPr>
        <w:t>Zhotovitel se zavazuje informovat objednatele s dostatečným předstihem o pohybu jiných osob než zaměstnanců objednatele na staveništi a objednatel je oprávněn tento pohyb omezit nebo vyloučit. Toto ustanovení se vztahuje na všechny pracovníky případných subdodavatelů a jejich zaměstnanců a na všechny ostatní fyzické osoby, jejichž pohyb na staveništi zhotovitel vyžaduje.</w:t>
      </w:r>
    </w:p>
    <w:p w:rsidR="00523F76" w:rsidRPr="001C1EFB" w:rsidRDefault="00523F76" w:rsidP="007117F5">
      <w:pPr>
        <w:jc w:val="both"/>
        <w:rPr>
          <w:rFonts w:ascii="Calibri" w:hAnsi="Calibri"/>
          <w:sz w:val="22"/>
          <w:szCs w:val="22"/>
        </w:rPr>
      </w:pPr>
    </w:p>
    <w:p w:rsidR="00394A66" w:rsidRPr="001C1EFB" w:rsidRDefault="00E2179A" w:rsidP="007117F5">
      <w:pPr>
        <w:pStyle w:val="Normln0"/>
        <w:spacing w:line="240" w:lineRule="auto"/>
        <w:ind w:left="714" w:hanging="713"/>
        <w:jc w:val="center"/>
        <w:rPr>
          <w:rFonts w:ascii="Calibri" w:hAnsi="Calibri"/>
          <w:b/>
          <w:sz w:val="22"/>
          <w:szCs w:val="22"/>
        </w:rPr>
      </w:pPr>
      <w:r w:rsidRPr="001C1EFB">
        <w:rPr>
          <w:rFonts w:ascii="Calibri" w:hAnsi="Calibri"/>
          <w:b/>
          <w:sz w:val="22"/>
          <w:szCs w:val="22"/>
        </w:rPr>
        <w:lastRenderedPageBreak/>
        <w:t>VII</w:t>
      </w:r>
      <w:r w:rsidR="00394A66" w:rsidRPr="001C1EFB">
        <w:rPr>
          <w:rFonts w:ascii="Calibri" w:hAnsi="Calibri"/>
          <w:b/>
          <w:sz w:val="22"/>
          <w:szCs w:val="22"/>
        </w:rPr>
        <w:t>.</w:t>
      </w:r>
    </w:p>
    <w:p w:rsidR="007513B6" w:rsidRPr="001C1EFB" w:rsidRDefault="007513B6" w:rsidP="007117F5">
      <w:pPr>
        <w:jc w:val="center"/>
        <w:rPr>
          <w:rFonts w:ascii="Calibri" w:hAnsi="Calibri"/>
          <w:b/>
          <w:sz w:val="22"/>
          <w:szCs w:val="22"/>
        </w:rPr>
      </w:pPr>
      <w:r w:rsidRPr="001C1EFB">
        <w:rPr>
          <w:rFonts w:ascii="Calibri" w:hAnsi="Calibri"/>
          <w:b/>
          <w:sz w:val="22"/>
          <w:szCs w:val="22"/>
        </w:rPr>
        <w:t>Provádění díla</w:t>
      </w:r>
    </w:p>
    <w:p w:rsidR="008B76BB" w:rsidRPr="001C1EFB" w:rsidRDefault="008B76BB" w:rsidP="007117F5">
      <w:pPr>
        <w:jc w:val="center"/>
        <w:rPr>
          <w:rFonts w:ascii="Calibri" w:hAnsi="Calibri"/>
          <w:b/>
          <w:sz w:val="22"/>
          <w:szCs w:val="22"/>
        </w:rPr>
      </w:pPr>
    </w:p>
    <w:p w:rsidR="00D341DE" w:rsidRPr="001C1EFB" w:rsidRDefault="00E2179A" w:rsidP="007117F5">
      <w:pPr>
        <w:pStyle w:val="Zkladntextodsazen3"/>
        <w:spacing w:after="0"/>
        <w:ind w:left="0"/>
        <w:rPr>
          <w:rFonts w:ascii="Calibri" w:hAnsi="Calibri"/>
        </w:rPr>
      </w:pPr>
      <w:r w:rsidRPr="001C1EFB">
        <w:rPr>
          <w:rFonts w:ascii="Calibri" w:hAnsi="Calibri"/>
        </w:rPr>
        <w:t>7</w:t>
      </w:r>
      <w:r w:rsidR="00C71FD5" w:rsidRPr="001C1EFB">
        <w:rPr>
          <w:rFonts w:ascii="Calibri" w:hAnsi="Calibri"/>
        </w:rPr>
        <w:t>.1</w:t>
      </w:r>
      <w:r w:rsidR="00C71FD5" w:rsidRPr="001C1EFB">
        <w:rPr>
          <w:rFonts w:ascii="Calibri" w:hAnsi="Calibri"/>
        </w:rPr>
        <w:tab/>
      </w:r>
      <w:r w:rsidR="00D341DE" w:rsidRPr="001C1EFB">
        <w:rPr>
          <w:rFonts w:ascii="Calibri" w:hAnsi="Calibri"/>
        </w:rPr>
        <w:t xml:space="preserve">Zhotovitel je povinen zvát v dostatečném časovém </w:t>
      </w:r>
      <w:r w:rsidR="00367E4A" w:rsidRPr="001C1EFB">
        <w:rPr>
          <w:rFonts w:ascii="Calibri" w:hAnsi="Calibri"/>
        </w:rPr>
        <w:t>předstihu objednatele na</w:t>
      </w:r>
      <w:r w:rsidR="00D341DE" w:rsidRPr="001C1EFB">
        <w:rPr>
          <w:rFonts w:ascii="Calibri" w:hAnsi="Calibri"/>
        </w:rPr>
        <w:t xml:space="preserve"> porady při zpracování realizační projektové dokumentace nebo jejích změn.</w:t>
      </w:r>
      <w:r w:rsidR="00952A51">
        <w:rPr>
          <w:rFonts w:ascii="Calibri" w:hAnsi="Calibri"/>
        </w:rPr>
        <w:t xml:space="preserve"> Zhotovitel bere na vědomí, že veškeré těžké, hlučné a podobné práce musí být dokončeny do </w:t>
      </w:r>
      <w:r w:rsidR="007E0B82">
        <w:rPr>
          <w:rFonts w:ascii="Calibri" w:hAnsi="Calibri"/>
        </w:rPr>
        <w:t>1</w:t>
      </w:r>
      <w:r w:rsidR="00952A51">
        <w:rPr>
          <w:rFonts w:ascii="Calibri" w:hAnsi="Calibri"/>
        </w:rPr>
        <w:t>.</w:t>
      </w:r>
      <w:r w:rsidR="007E0B82">
        <w:rPr>
          <w:rFonts w:ascii="Calibri" w:hAnsi="Calibri"/>
        </w:rPr>
        <w:t xml:space="preserve"> 9</w:t>
      </w:r>
      <w:r w:rsidR="00952A51">
        <w:rPr>
          <w:rFonts w:ascii="Calibri" w:hAnsi="Calibri"/>
        </w:rPr>
        <w:t>.</w:t>
      </w:r>
      <w:r w:rsidR="007E0B82">
        <w:rPr>
          <w:rFonts w:ascii="Calibri" w:hAnsi="Calibri"/>
        </w:rPr>
        <w:t xml:space="preserve"> </w:t>
      </w:r>
      <w:r w:rsidR="00952A51">
        <w:rPr>
          <w:rFonts w:ascii="Calibri" w:hAnsi="Calibri"/>
        </w:rPr>
        <w:t>2016, a to z důvodu začátku nového školního roku.</w:t>
      </w:r>
    </w:p>
    <w:p w:rsidR="00C71FD5" w:rsidRPr="001C1EFB" w:rsidRDefault="00C71FD5" w:rsidP="007117F5">
      <w:pPr>
        <w:pStyle w:val="Zkladntextodsazen3"/>
        <w:spacing w:after="0"/>
        <w:ind w:left="0"/>
        <w:rPr>
          <w:rFonts w:ascii="Calibri" w:hAnsi="Calibri"/>
        </w:rPr>
      </w:pPr>
    </w:p>
    <w:p w:rsidR="00D341DE"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.2</w:t>
      </w:r>
      <w:r w:rsidR="00C71FD5" w:rsidRPr="001C1EFB">
        <w:rPr>
          <w:rFonts w:ascii="Calibri" w:hAnsi="Calibri"/>
          <w:sz w:val="22"/>
          <w:szCs w:val="22"/>
        </w:rPr>
        <w:tab/>
      </w:r>
      <w:r w:rsidR="00D341DE" w:rsidRPr="001C1EFB">
        <w:rPr>
          <w:rFonts w:ascii="Calibri" w:hAnsi="Calibri"/>
          <w:sz w:val="22"/>
          <w:szCs w:val="22"/>
        </w:rPr>
        <w:t xml:space="preserve">Realizační projektová dokumentace ani její část nesmí být předána k realizaci bez jejího předchozího odsouhlasení objednatelem. </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.3</w:t>
      </w:r>
      <w:r w:rsidR="00C71FD5" w:rsidRPr="001C1EFB">
        <w:rPr>
          <w:rFonts w:ascii="Calibri" w:hAnsi="Calibri"/>
          <w:sz w:val="22"/>
          <w:szCs w:val="22"/>
        </w:rPr>
        <w:tab/>
      </w:r>
      <w:r w:rsidR="007513B6" w:rsidRPr="001C1EFB">
        <w:rPr>
          <w:rFonts w:ascii="Calibri" w:hAnsi="Calibri"/>
          <w:sz w:val="22"/>
          <w:szCs w:val="22"/>
        </w:rPr>
        <w:t>Ode dne převzetí staveniště je zhotovitel povinen vést st</w:t>
      </w:r>
      <w:r w:rsidR="00137C32" w:rsidRPr="001C1EFB">
        <w:rPr>
          <w:rFonts w:ascii="Calibri" w:hAnsi="Calibri"/>
          <w:sz w:val="22"/>
          <w:szCs w:val="22"/>
        </w:rPr>
        <w:t>avební deník v souladu s </w:t>
      </w:r>
      <w:proofErr w:type="spellStart"/>
      <w:r w:rsidR="00137C32" w:rsidRPr="001C1EFB">
        <w:rPr>
          <w:rFonts w:ascii="Calibri" w:hAnsi="Calibri"/>
          <w:sz w:val="22"/>
          <w:szCs w:val="22"/>
        </w:rPr>
        <w:t>ust</w:t>
      </w:r>
      <w:proofErr w:type="spellEnd"/>
      <w:r w:rsidR="00137C32" w:rsidRPr="001C1EFB">
        <w:rPr>
          <w:rFonts w:ascii="Calibri" w:hAnsi="Calibri"/>
          <w:sz w:val="22"/>
          <w:szCs w:val="22"/>
        </w:rPr>
        <w:t>. § </w:t>
      </w:r>
      <w:r w:rsidR="007513B6" w:rsidRPr="001C1EFB">
        <w:rPr>
          <w:rFonts w:ascii="Calibri" w:hAnsi="Calibri"/>
          <w:sz w:val="22"/>
          <w:szCs w:val="22"/>
        </w:rPr>
        <w:t>157 zákona č. 183/2006 Sb., o územním plánování a stavebním řádu (stavební zákon), s vyhláškou Ministerstva pro místní rozvoj č. 499/2006 Sb., o dokumentaci staveb a zapisovat do něho veškeré skutečnosti rozhodné pro plnění této smlouvy.</w:t>
      </w:r>
    </w:p>
    <w:p w:rsidR="00C71FD5" w:rsidRPr="001C1EFB" w:rsidRDefault="00C71FD5" w:rsidP="007117F5">
      <w:pPr>
        <w:jc w:val="both"/>
        <w:rPr>
          <w:rFonts w:ascii="Calibri" w:hAnsi="Calibri"/>
          <w:sz w:val="22"/>
          <w:szCs w:val="22"/>
        </w:rPr>
      </w:pPr>
    </w:p>
    <w:p w:rsidR="00CD592B"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.4</w:t>
      </w:r>
      <w:r w:rsidR="00C71FD5" w:rsidRPr="001C1EFB">
        <w:rPr>
          <w:rFonts w:ascii="Calibri" w:hAnsi="Calibri"/>
          <w:sz w:val="22"/>
          <w:szCs w:val="22"/>
        </w:rPr>
        <w:tab/>
      </w:r>
      <w:r w:rsidR="007513B6" w:rsidRPr="001C1EFB">
        <w:rPr>
          <w:rFonts w:ascii="Calibri" w:hAnsi="Calibri"/>
          <w:sz w:val="22"/>
          <w:szCs w:val="22"/>
        </w:rPr>
        <w:t xml:space="preserve">Stavební deník </w:t>
      </w:r>
      <w:r w:rsidR="00835EE1" w:rsidRPr="001C1EFB">
        <w:rPr>
          <w:rFonts w:ascii="Calibri" w:hAnsi="Calibri"/>
          <w:sz w:val="22"/>
          <w:szCs w:val="22"/>
        </w:rPr>
        <w:t xml:space="preserve">bude veden v originále se </w:t>
      </w:r>
      <w:r w:rsidR="00CD592B" w:rsidRPr="001C1EFB">
        <w:rPr>
          <w:rFonts w:ascii="Calibri" w:hAnsi="Calibri"/>
          <w:sz w:val="22"/>
          <w:szCs w:val="22"/>
        </w:rPr>
        <w:t>3</w:t>
      </w:r>
      <w:r w:rsidR="00835EE1" w:rsidRPr="001C1EFB">
        <w:rPr>
          <w:rFonts w:ascii="Calibri" w:hAnsi="Calibri"/>
          <w:sz w:val="22"/>
          <w:szCs w:val="22"/>
        </w:rPr>
        <w:t xml:space="preserve"> průpisy, </w:t>
      </w:r>
      <w:r w:rsidR="007513B6" w:rsidRPr="001C1EFB">
        <w:rPr>
          <w:rFonts w:ascii="Calibri" w:hAnsi="Calibri"/>
          <w:sz w:val="22"/>
          <w:szCs w:val="22"/>
        </w:rPr>
        <w:t>musí být přístupný pro zástupce objednatele</w:t>
      </w:r>
      <w:r w:rsidR="00CD592B" w:rsidRPr="001C1EFB">
        <w:rPr>
          <w:rFonts w:ascii="Calibri" w:hAnsi="Calibri"/>
          <w:sz w:val="22"/>
          <w:szCs w:val="22"/>
        </w:rPr>
        <w:t xml:space="preserve"> případně jiným osobám oprávněným do stavebního deníku zapisovat</w:t>
      </w:r>
      <w:r w:rsidR="00424811" w:rsidRPr="001C1EFB">
        <w:rPr>
          <w:rFonts w:ascii="Calibri" w:hAnsi="Calibri"/>
          <w:sz w:val="22"/>
          <w:szCs w:val="22"/>
        </w:rPr>
        <w:t>.</w:t>
      </w:r>
    </w:p>
    <w:p w:rsidR="00C71FD5" w:rsidRPr="001C1EFB" w:rsidRDefault="00C71FD5" w:rsidP="007117F5">
      <w:pPr>
        <w:jc w:val="both"/>
        <w:rPr>
          <w:rFonts w:ascii="Calibri" w:hAnsi="Calibri"/>
          <w:sz w:val="22"/>
          <w:szCs w:val="22"/>
        </w:rPr>
      </w:pPr>
    </w:p>
    <w:p w:rsidR="00CD592B"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.5</w:t>
      </w:r>
      <w:r w:rsidR="00C71FD5" w:rsidRPr="001C1EFB">
        <w:rPr>
          <w:rFonts w:ascii="Calibri" w:hAnsi="Calibri"/>
          <w:sz w:val="22"/>
          <w:szCs w:val="22"/>
        </w:rPr>
        <w:tab/>
      </w:r>
      <w:r w:rsidR="00CD592B" w:rsidRPr="001C1EFB">
        <w:rPr>
          <w:rFonts w:ascii="Calibri" w:hAnsi="Calibri"/>
          <w:sz w:val="22"/>
          <w:szCs w:val="22"/>
        </w:rPr>
        <w:t>Kopii zápisů je zhotovitel povinen předat objednateli nejméně 1x měsíčně, pokud se strany nedohodnou jinak.</w:t>
      </w:r>
    </w:p>
    <w:p w:rsidR="00C71FD5" w:rsidRPr="001C1EFB" w:rsidRDefault="00C71FD5" w:rsidP="007117F5">
      <w:pPr>
        <w:jc w:val="both"/>
        <w:rPr>
          <w:rFonts w:ascii="Calibri" w:hAnsi="Calibri"/>
          <w:sz w:val="22"/>
          <w:szCs w:val="22"/>
        </w:rPr>
      </w:pPr>
    </w:p>
    <w:p w:rsidR="00C71FD5"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.6</w:t>
      </w:r>
      <w:r w:rsidR="00C71FD5" w:rsidRPr="001C1EFB">
        <w:rPr>
          <w:rFonts w:ascii="Calibri" w:hAnsi="Calibri"/>
          <w:sz w:val="22"/>
          <w:szCs w:val="22"/>
        </w:rPr>
        <w:tab/>
      </w:r>
      <w:r w:rsidR="00CD592B" w:rsidRPr="001C1EFB">
        <w:rPr>
          <w:rFonts w:ascii="Calibri" w:hAnsi="Calibri"/>
          <w:sz w:val="22"/>
          <w:szCs w:val="22"/>
        </w:rPr>
        <w:t xml:space="preserve">První kopii obdrží objednatel, druhou kopii osoba vykonávající funkci </w:t>
      </w:r>
      <w:r w:rsidR="00E15A3F" w:rsidRPr="001C1EFB">
        <w:rPr>
          <w:rFonts w:ascii="Calibri" w:hAnsi="Calibri"/>
          <w:sz w:val="22"/>
          <w:szCs w:val="22"/>
        </w:rPr>
        <w:t xml:space="preserve">TDI </w:t>
      </w:r>
      <w:r w:rsidR="00CD592B" w:rsidRPr="001C1EFB">
        <w:rPr>
          <w:rFonts w:ascii="Calibri" w:hAnsi="Calibri"/>
          <w:sz w:val="22"/>
          <w:szCs w:val="22"/>
        </w:rPr>
        <w:t>a třetí obdrží zhotovitel. Objednatel obdrží originál sta</w:t>
      </w:r>
      <w:r w:rsidR="001A4674" w:rsidRPr="001C1EFB">
        <w:rPr>
          <w:rFonts w:ascii="Calibri" w:hAnsi="Calibri"/>
          <w:sz w:val="22"/>
          <w:szCs w:val="22"/>
        </w:rPr>
        <w:t>vebního deníku po předání díla.</w:t>
      </w:r>
    </w:p>
    <w:p w:rsidR="00137C32" w:rsidRPr="001C1EFB" w:rsidRDefault="00137C32" w:rsidP="007117F5">
      <w:pPr>
        <w:jc w:val="both"/>
        <w:rPr>
          <w:rFonts w:ascii="Calibri" w:hAnsi="Calibri"/>
          <w:sz w:val="22"/>
          <w:szCs w:val="22"/>
        </w:rPr>
      </w:pPr>
    </w:p>
    <w:p w:rsidR="00137C32" w:rsidRPr="001C1EFB" w:rsidRDefault="00E2179A" w:rsidP="007117F5">
      <w:pPr>
        <w:jc w:val="both"/>
        <w:rPr>
          <w:rFonts w:ascii="Calibri" w:hAnsi="Calibri"/>
          <w:sz w:val="22"/>
          <w:szCs w:val="22"/>
        </w:rPr>
      </w:pPr>
      <w:r w:rsidRPr="001C1EFB">
        <w:rPr>
          <w:rFonts w:ascii="Calibri" w:hAnsi="Calibri"/>
          <w:sz w:val="22"/>
          <w:szCs w:val="22"/>
        </w:rPr>
        <w:t>7</w:t>
      </w:r>
      <w:r w:rsidR="00137C32" w:rsidRPr="001C1EFB">
        <w:rPr>
          <w:rFonts w:ascii="Calibri" w:hAnsi="Calibri"/>
          <w:sz w:val="22"/>
          <w:szCs w:val="22"/>
        </w:rPr>
        <w:t>.7</w:t>
      </w:r>
      <w:r w:rsidR="00137C32" w:rsidRPr="001C1EFB">
        <w:rPr>
          <w:rFonts w:ascii="Calibri" w:hAnsi="Calibri"/>
          <w:sz w:val="22"/>
          <w:szCs w:val="22"/>
        </w:rPr>
        <w:tab/>
        <w:t>Po</w:t>
      </w:r>
      <w:r w:rsidR="00CD592B" w:rsidRPr="001C1EFB">
        <w:rPr>
          <w:rFonts w:ascii="Calibri" w:hAnsi="Calibri"/>
          <w:sz w:val="22"/>
          <w:szCs w:val="22"/>
        </w:rPr>
        <w:t xml:space="preserve">vinnost vést stavební deník končí nabytím právní </w:t>
      </w:r>
      <w:r w:rsidR="00137C32" w:rsidRPr="001C1EFB">
        <w:rPr>
          <w:rFonts w:ascii="Calibri" w:hAnsi="Calibri"/>
          <w:sz w:val="22"/>
          <w:szCs w:val="22"/>
        </w:rPr>
        <w:t>moci kolaudačního rozhodnutí. V p</w:t>
      </w:r>
      <w:r w:rsidR="00CD592B" w:rsidRPr="001C1EFB">
        <w:rPr>
          <w:rFonts w:ascii="Calibri" w:hAnsi="Calibri"/>
          <w:sz w:val="22"/>
          <w:szCs w:val="22"/>
        </w:rPr>
        <w:t>řípadě výskytu kolaudačních vad nebo jiných podmínek kolaudačního rozhodnutí, končí povinnost vést stavební deník až dnem jejich úplného odstranění nebo splnění.</w:t>
      </w:r>
    </w:p>
    <w:p w:rsidR="00137C32" w:rsidRPr="001C1EFB" w:rsidRDefault="00137C32" w:rsidP="007117F5">
      <w:pPr>
        <w:jc w:val="both"/>
        <w:rPr>
          <w:rFonts w:ascii="Calibri" w:hAnsi="Calibri"/>
          <w:sz w:val="22"/>
          <w:szCs w:val="22"/>
        </w:rPr>
      </w:pPr>
    </w:p>
    <w:p w:rsidR="00CD592B"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.8</w:t>
      </w:r>
      <w:r w:rsidR="00C71FD5" w:rsidRPr="001C1EFB">
        <w:rPr>
          <w:rFonts w:ascii="Calibri" w:hAnsi="Calibri"/>
          <w:sz w:val="22"/>
          <w:szCs w:val="22"/>
        </w:rPr>
        <w:tab/>
      </w:r>
      <w:r w:rsidR="00CD592B" w:rsidRPr="001C1EFB">
        <w:rPr>
          <w:rFonts w:ascii="Calibri" w:hAnsi="Calibri"/>
          <w:sz w:val="22"/>
          <w:szCs w:val="22"/>
        </w:rPr>
        <w:t>Povinnost archivovat stavební deník po dobu nejméně 10 let ode dne nabytí právní moci kolaudačního rozhodnutí má objednatel.</w:t>
      </w:r>
    </w:p>
    <w:p w:rsidR="00C71FD5" w:rsidRPr="001C1EFB" w:rsidRDefault="00C71FD5" w:rsidP="007117F5">
      <w:pPr>
        <w:rPr>
          <w:rFonts w:ascii="Calibri" w:hAnsi="Calibri"/>
          <w:sz w:val="22"/>
          <w:szCs w:val="22"/>
        </w:rPr>
      </w:pPr>
    </w:p>
    <w:p w:rsidR="00835EE1"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.9</w:t>
      </w:r>
      <w:r w:rsidR="00C71FD5" w:rsidRPr="001C1EFB">
        <w:rPr>
          <w:rFonts w:ascii="Calibri" w:hAnsi="Calibri"/>
          <w:sz w:val="22"/>
          <w:szCs w:val="22"/>
        </w:rPr>
        <w:tab/>
      </w:r>
      <w:r w:rsidR="00835EE1" w:rsidRPr="001C1EFB">
        <w:rPr>
          <w:rFonts w:ascii="Calibri" w:hAnsi="Calibri"/>
          <w:sz w:val="22"/>
          <w:szCs w:val="22"/>
        </w:rPr>
        <w:t>Do deníku bude zhotovitel každý den zapisovat všechny skutečnosti, rozhodující pro plnění smlouvy časového postupu prací a jejich jakosti, odchylky od projektové dokumentace včetně jejich zdůvodnění a stanoviska autora zadávacího projektu ke změnám.</w:t>
      </w:r>
    </w:p>
    <w:p w:rsidR="00C71FD5" w:rsidRPr="001C1EFB" w:rsidRDefault="00C71FD5" w:rsidP="007117F5">
      <w:pPr>
        <w:jc w:val="both"/>
        <w:rPr>
          <w:rFonts w:ascii="Calibri" w:hAnsi="Calibri"/>
          <w:sz w:val="22"/>
          <w:szCs w:val="22"/>
        </w:rPr>
      </w:pPr>
    </w:p>
    <w:p w:rsidR="00835EE1"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.10</w:t>
      </w:r>
      <w:r w:rsidR="00C71FD5" w:rsidRPr="001C1EFB">
        <w:rPr>
          <w:rFonts w:ascii="Calibri" w:hAnsi="Calibri"/>
          <w:sz w:val="22"/>
          <w:szCs w:val="22"/>
        </w:rPr>
        <w:tab/>
      </w:r>
      <w:r w:rsidR="00835EE1" w:rsidRPr="001C1EFB">
        <w:rPr>
          <w:rFonts w:ascii="Calibri" w:hAnsi="Calibri"/>
          <w:sz w:val="22"/>
          <w:szCs w:val="22"/>
        </w:rPr>
        <w:t>Právo provádět zápisy ve stavebním deníku maj</w:t>
      </w:r>
      <w:r w:rsidR="00137C32" w:rsidRPr="001C1EFB">
        <w:rPr>
          <w:rFonts w:ascii="Calibri" w:hAnsi="Calibri"/>
          <w:sz w:val="22"/>
          <w:szCs w:val="22"/>
        </w:rPr>
        <w:t>í pouze zmocněnci zhotovitele a </w:t>
      </w:r>
      <w:r w:rsidR="00835EE1" w:rsidRPr="001C1EFB">
        <w:rPr>
          <w:rFonts w:ascii="Calibri" w:hAnsi="Calibri"/>
          <w:sz w:val="22"/>
          <w:szCs w:val="22"/>
        </w:rPr>
        <w:t>objednatele uvedení ve smlouvě o dílo, zástupci autorského dozoru a státního stavebního dohledu.</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.11</w:t>
      </w:r>
      <w:r w:rsidR="00C71FD5" w:rsidRPr="001C1EFB">
        <w:rPr>
          <w:rFonts w:ascii="Calibri" w:hAnsi="Calibri"/>
          <w:sz w:val="22"/>
          <w:szCs w:val="22"/>
        </w:rPr>
        <w:tab/>
      </w:r>
      <w:r w:rsidR="008C5E8C" w:rsidRPr="001C1EFB">
        <w:rPr>
          <w:rFonts w:ascii="Calibri" w:hAnsi="Calibri"/>
          <w:sz w:val="22"/>
          <w:szCs w:val="22"/>
        </w:rPr>
        <w:t>Zhotovitel je povinen do 10</w:t>
      </w:r>
      <w:r w:rsidR="007513B6" w:rsidRPr="001C1EFB">
        <w:rPr>
          <w:rFonts w:ascii="Calibri" w:hAnsi="Calibri"/>
          <w:sz w:val="22"/>
          <w:szCs w:val="22"/>
        </w:rPr>
        <w:t xml:space="preserve"> kalendářních dnů po kolaudaci stavby, v případě, že kolaudační orgán zjistí vady a nedodělky, při předání opravených stavebních vad a nedodělků vytknutých v kolaudačním rozhodnutí, předat objednateli originál stavebního deníku.</w:t>
      </w:r>
    </w:p>
    <w:p w:rsidR="00C71FD5" w:rsidRPr="001C1EFB" w:rsidRDefault="00C71FD5" w:rsidP="007117F5">
      <w:pPr>
        <w:jc w:val="both"/>
        <w:rPr>
          <w:rFonts w:ascii="Calibri" w:hAnsi="Calibri"/>
          <w:sz w:val="22"/>
          <w:szCs w:val="22"/>
        </w:rPr>
      </w:pPr>
    </w:p>
    <w:p w:rsidR="009519E6" w:rsidRPr="001C1EFB" w:rsidRDefault="009519E6" w:rsidP="009519E6">
      <w:pPr>
        <w:jc w:val="both"/>
        <w:rPr>
          <w:rFonts w:ascii="Calibri" w:hAnsi="Calibri"/>
          <w:sz w:val="22"/>
          <w:szCs w:val="22"/>
        </w:rPr>
      </w:pPr>
      <w:r w:rsidRPr="001C1EFB">
        <w:rPr>
          <w:rFonts w:ascii="Calibri" w:hAnsi="Calibri"/>
          <w:sz w:val="22"/>
          <w:szCs w:val="22"/>
        </w:rPr>
        <w:t>7.12</w:t>
      </w:r>
      <w:r w:rsidRPr="001C1EFB">
        <w:rPr>
          <w:rFonts w:ascii="Calibri" w:hAnsi="Calibri"/>
          <w:sz w:val="22"/>
          <w:szCs w:val="22"/>
        </w:rPr>
        <w:tab/>
        <w:t>TDI objednatele je odpovědný za výkon stavebního dozoru a bude objednatelem jmenován nejpozději ke dni podpisu smlouvy. TDI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11.6.</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lastRenderedPageBreak/>
        <w:t>7</w:t>
      </w:r>
      <w:r w:rsidR="00C71FD5" w:rsidRPr="001C1EFB">
        <w:rPr>
          <w:rFonts w:ascii="Calibri" w:hAnsi="Calibri"/>
          <w:sz w:val="22"/>
          <w:szCs w:val="22"/>
        </w:rPr>
        <w:t>.13</w:t>
      </w:r>
      <w:r w:rsidR="00C71FD5" w:rsidRPr="001C1EFB">
        <w:rPr>
          <w:rFonts w:ascii="Calibri" w:hAnsi="Calibri"/>
          <w:sz w:val="22"/>
          <w:szCs w:val="22"/>
        </w:rPr>
        <w:tab/>
      </w:r>
      <w:r w:rsidR="007513B6" w:rsidRPr="001C1EFB">
        <w:rPr>
          <w:rFonts w:ascii="Calibri" w:hAnsi="Calibri"/>
          <w:sz w:val="22"/>
          <w:szCs w:val="22"/>
        </w:rPr>
        <w:t>Případné změny stavby oproti schválené projektové dokumentaci musí být písemně odsouhlaseny TD</w:t>
      </w:r>
      <w:r w:rsidR="007E060B" w:rsidRPr="001C1EFB">
        <w:rPr>
          <w:rFonts w:ascii="Calibri" w:hAnsi="Calibri"/>
          <w:sz w:val="22"/>
          <w:szCs w:val="22"/>
        </w:rPr>
        <w:t>I</w:t>
      </w:r>
      <w:r w:rsidR="00614923" w:rsidRPr="001C1EFB">
        <w:rPr>
          <w:rFonts w:ascii="Calibri" w:hAnsi="Calibri"/>
          <w:sz w:val="22"/>
          <w:szCs w:val="22"/>
        </w:rPr>
        <w:t>.</w:t>
      </w:r>
    </w:p>
    <w:p w:rsidR="00C71FD5" w:rsidRPr="001C1EFB" w:rsidRDefault="00C71FD5" w:rsidP="007117F5">
      <w:pPr>
        <w:jc w:val="both"/>
        <w:rPr>
          <w:rFonts w:ascii="Calibri" w:hAnsi="Calibri"/>
          <w:sz w:val="22"/>
          <w:szCs w:val="22"/>
        </w:rPr>
      </w:pPr>
    </w:p>
    <w:p w:rsidR="00614923" w:rsidRPr="00614923" w:rsidRDefault="00E2179A" w:rsidP="00614923">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.14</w:t>
      </w:r>
      <w:r w:rsidR="00C71FD5" w:rsidRPr="001C1EFB">
        <w:rPr>
          <w:rFonts w:ascii="Calibri" w:hAnsi="Calibri"/>
          <w:sz w:val="22"/>
          <w:szCs w:val="22"/>
        </w:rPr>
        <w:tab/>
      </w:r>
      <w:r w:rsidR="007513B6" w:rsidRPr="001C1EFB">
        <w:rPr>
          <w:rFonts w:ascii="Calibri" w:hAnsi="Calibri"/>
          <w:sz w:val="22"/>
          <w:szCs w:val="22"/>
        </w:rPr>
        <w:t>Zhotovitel je povinen</w:t>
      </w:r>
      <w:r w:rsidR="00614923" w:rsidRPr="001C1EFB">
        <w:rPr>
          <w:rFonts w:ascii="Calibri" w:hAnsi="Calibri"/>
          <w:sz w:val="22"/>
          <w:szCs w:val="22"/>
        </w:rPr>
        <w:t xml:space="preserve"> zajistit výkon objednatelem jmenovaného TDI</w:t>
      </w:r>
      <w:r w:rsidR="00E60BE5">
        <w:rPr>
          <w:rFonts w:ascii="Calibri" w:hAnsi="Calibri"/>
          <w:sz w:val="22"/>
          <w:szCs w:val="22"/>
        </w:rPr>
        <w:t xml:space="preserve"> a výkon inženýrské činnosti při výstavbě, předávat jim</w:t>
      </w:r>
      <w:r w:rsidR="007513B6" w:rsidRPr="001C1EFB">
        <w:rPr>
          <w:rFonts w:ascii="Calibri" w:hAnsi="Calibri"/>
          <w:sz w:val="22"/>
          <w:szCs w:val="22"/>
        </w:rPr>
        <w:t xml:space="preserve"> </w:t>
      </w:r>
      <w:r w:rsidR="00F262E0" w:rsidRPr="001C1EFB">
        <w:rPr>
          <w:rFonts w:ascii="Calibri" w:hAnsi="Calibri"/>
          <w:sz w:val="22"/>
          <w:szCs w:val="22"/>
        </w:rPr>
        <w:t>zjišťovací protokoly a</w:t>
      </w:r>
      <w:r w:rsidR="00137C32" w:rsidRPr="001C1EFB">
        <w:rPr>
          <w:rFonts w:ascii="Calibri" w:hAnsi="Calibri"/>
          <w:sz w:val="22"/>
          <w:szCs w:val="22"/>
        </w:rPr>
        <w:t xml:space="preserve"> faktury </w:t>
      </w:r>
      <w:r w:rsidR="007513B6" w:rsidRPr="001C1EFB">
        <w:rPr>
          <w:rFonts w:ascii="Calibri" w:hAnsi="Calibri"/>
          <w:sz w:val="22"/>
          <w:szCs w:val="22"/>
        </w:rPr>
        <w:t>i v elektroni</w:t>
      </w:r>
      <w:r w:rsidR="007513B6" w:rsidRPr="001C1EFB">
        <w:rPr>
          <w:rFonts w:ascii="Calibri" w:hAnsi="Calibri"/>
          <w:bCs/>
          <w:sz w:val="22"/>
          <w:szCs w:val="22"/>
        </w:rPr>
        <w:t>cké podobě.</w:t>
      </w:r>
      <w:r w:rsidR="007513B6" w:rsidRPr="001C1EFB">
        <w:rPr>
          <w:rFonts w:ascii="Calibri" w:hAnsi="Calibri"/>
          <w:sz w:val="22"/>
          <w:szCs w:val="22"/>
        </w:rPr>
        <w:t xml:space="preserve"> </w:t>
      </w:r>
      <w:r w:rsidR="00614923" w:rsidRPr="001C1EFB">
        <w:rPr>
          <w:rFonts w:ascii="Calibri" w:hAnsi="Calibri"/>
          <w:sz w:val="22"/>
          <w:szCs w:val="22"/>
        </w:rPr>
        <w:t xml:space="preserve">Porušení této povinnosti se </w:t>
      </w:r>
      <w:r w:rsidR="00614923" w:rsidRPr="00614923">
        <w:rPr>
          <w:rFonts w:ascii="Calibri" w:hAnsi="Calibri"/>
          <w:sz w:val="22"/>
          <w:szCs w:val="22"/>
        </w:rPr>
        <w:t>považuje za podstatné porušení smlouvy o dílo, čímž vzniká zadavateli právo na odstoupení od smlouvy o dílo.</w:t>
      </w:r>
      <w:r w:rsidR="00E60BE5">
        <w:rPr>
          <w:rFonts w:ascii="Calibri" w:hAnsi="Calibri"/>
          <w:sz w:val="22"/>
          <w:szCs w:val="22"/>
        </w:rPr>
        <w:t xml:space="preserve"> </w:t>
      </w:r>
    </w:p>
    <w:p w:rsidR="00063107" w:rsidRPr="001C1EFB" w:rsidRDefault="00063107"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.15</w:t>
      </w:r>
      <w:r w:rsidR="00C71FD5" w:rsidRPr="001C1EFB">
        <w:rPr>
          <w:rFonts w:ascii="Calibri" w:hAnsi="Calibri"/>
          <w:sz w:val="22"/>
          <w:szCs w:val="22"/>
        </w:rPr>
        <w:tab/>
      </w:r>
      <w:r w:rsidR="007E060B" w:rsidRPr="001C1EFB">
        <w:rPr>
          <w:rFonts w:ascii="Calibri" w:hAnsi="Calibri"/>
          <w:snapToGrid w:val="0"/>
          <w:sz w:val="22"/>
          <w:szCs w:val="22"/>
        </w:rPr>
        <w:t xml:space="preserve">Zhotovitel zajistí odvoz a uložení přebytečného výkopku, stavební suti a hmot na skládku včetně poplatku za uskladnění v souladu se zákonem </w:t>
      </w:r>
      <w:r w:rsidR="00137C32" w:rsidRPr="001C1EFB">
        <w:rPr>
          <w:rFonts w:ascii="Calibri" w:hAnsi="Calibri"/>
          <w:snapToGrid w:val="0"/>
          <w:sz w:val="22"/>
          <w:szCs w:val="22"/>
        </w:rPr>
        <w:t xml:space="preserve">č. </w:t>
      </w:r>
      <w:r w:rsidR="007E060B" w:rsidRPr="001C1EFB">
        <w:rPr>
          <w:rFonts w:ascii="Calibri" w:hAnsi="Calibri"/>
          <w:snapToGrid w:val="0"/>
          <w:sz w:val="22"/>
          <w:szCs w:val="22"/>
        </w:rPr>
        <w:t>185/2001 Sb. (zákon o</w:t>
      </w:r>
      <w:r w:rsidR="00137C32" w:rsidRPr="001C1EFB">
        <w:rPr>
          <w:rFonts w:ascii="Calibri" w:hAnsi="Calibri"/>
          <w:snapToGrid w:val="0"/>
          <w:sz w:val="22"/>
          <w:szCs w:val="22"/>
        </w:rPr>
        <w:t> </w:t>
      </w:r>
      <w:r w:rsidR="007E060B" w:rsidRPr="001C1EFB">
        <w:rPr>
          <w:rFonts w:ascii="Calibri" w:hAnsi="Calibri"/>
          <w:snapToGrid w:val="0"/>
          <w:sz w:val="22"/>
          <w:szCs w:val="22"/>
        </w:rPr>
        <w:t xml:space="preserve">odpadech). Zhotovitel povede průběžnou evidenci odpadů vzniklých při stavební činnosti. Ke kolaudaci zhotovitel předloží doklady o nezávadném zneškodňování vzniklých odpadů. </w:t>
      </w:r>
    </w:p>
    <w:p w:rsidR="00C71FD5" w:rsidRPr="001C1EFB" w:rsidRDefault="00C71FD5" w:rsidP="007117F5">
      <w:pPr>
        <w:jc w:val="both"/>
        <w:rPr>
          <w:rFonts w:ascii="Calibri" w:hAnsi="Calibri"/>
          <w:sz w:val="22"/>
          <w:szCs w:val="22"/>
        </w:rPr>
      </w:pPr>
    </w:p>
    <w:p w:rsidR="00835EE1"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.16</w:t>
      </w:r>
      <w:r w:rsidR="00C71FD5" w:rsidRPr="001C1EFB">
        <w:rPr>
          <w:rFonts w:ascii="Calibri" w:hAnsi="Calibri"/>
          <w:sz w:val="22"/>
          <w:szCs w:val="22"/>
        </w:rPr>
        <w:tab/>
      </w:r>
      <w:r w:rsidR="007513B6" w:rsidRPr="001C1EFB">
        <w:rPr>
          <w:rFonts w:ascii="Calibri" w:hAnsi="Calibri"/>
          <w:sz w:val="22"/>
          <w:szCs w:val="22"/>
        </w:rPr>
        <w:t xml:space="preserve">Kontrolní dny organizuje objednatel a budou </w:t>
      </w:r>
      <w:r w:rsidR="00CD592B" w:rsidRPr="001C1EFB">
        <w:rPr>
          <w:rFonts w:ascii="Calibri" w:hAnsi="Calibri"/>
          <w:sz w:val="22"/>
          <w:szCs w:val="22"/>
        </w:rPr>
        <w:t xml:space="preserve">svolávány </w:t>
      </w:r>
      <w:r w:rsidR="0076085F" w:rsidRPr="001C1EFB">
        <w:rPr>
          <w:rFonts w:ascii="Calibri" w:hAnsi="Calibri"/>
          <w:sz w:val="22"/>
          <w:szCs w:val="22"/>
        </w:rPr>
        <w:t xml:space="preserve">1x za </w:t>
      </w:r>
      <w:r w:rsidR="00AA05F0" w:rsidRPr="001C1EFB">
        <w:rPr>
          <w:rFonts w:ascii="Calibri" w:hAnsi="Calibri"/>
          <w:sz w:val="22"/>
          <w:szCs w:val="22"/>
        </w:rPr>
        <w:t>měsíc nebo dle operativní potřeby</w:t>
      </w:r>
      <w:r w:rsidR="00266C11" w:rsidRPr="001C1EFB">
        <w:rPr>
          <w:rFonts w:ascii="Calibri" w:hAnsi="Calibri"/>
          <w:sz w:val="22"/>
          <w:szCs w:val="22"/>
        </w:rPr>
        <w:t>, pokud se strany nedohodnou jinak</w:t>
      </w:r>
      <w:r w:rsidR="007513B6" w:rsidRPr="001C1EFB">
        <w:rPr>
          <w:rFonts w:ascii="Calibri" w:hAnsi="Calibri"/>
          <w:sz w:val="22"/>
          <w:szCs w:val="22"/>
        </w:rPr>
        <w:t>.</w:t>
      </w:r>
      <w:r w:rsidR="00835EE1" w:rsidRPr="001C1EFB">
        <w:rPr>
          <w:rFonts w:ascii="Calibri" w:hAnsi="Calibri"/>
          <w:sz w:val="22"/>
          <w:szCs w:val="22"/>
        </w:rPr>
        <w:t xml:space="preserve"> Opatření dohodnutá při technických a kontrolních dnech a zachycena v zápisech nebo záznamech z těchto jednání jsou pro smluvní strany závazná a musí být v souladu s touto smlouvou. Jinak podléhají schválení smluvních nebo statutárních zástupců. Případný nesouhlas se zněním zápisu nebo záznamu musí být uplatněn pís</w:t>
      </w:r>
      <w:r w:rsidR="00FA16C6" w:rsidRPr="001C1EFB">
        <w:rPr>
          <w:rFonts w:ascii="Calibri" w:hAnsi="Calibri"/>
          <w:sz w:val="22"/>
          <w:szCs w:val="22"/>
        </w:rPr>
        <w:t>e</w:t>
      </w:r>
      <w:r w:rsidR="00835EE1" w:rsidRPr="001C1EFB">
        <w:rPr>
          <w:rFonts w:ascii="Calibri" w:hAnsi="Calibri"/>
          <w:sz w:val="22"/>
          <w:szCs w:val="22"/>
        </w:rPr>
        <w:t>mně do 3 dnů po obdržení zápisu.</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.17</w:t>
      </w:r>
      <w:r w:rsidR="00C71FD5" w:rsidRPr="001C1EFB">
        <w:rPr>
          <w:rFonts w:ascii="Calibri" w:hAnsi="Calibri"/>
          <w:sz w:val="22"/>
          <w:szCs w:val="22"/>
        </w:rPr>
        <w:tab/>
      </w:r>
      <w:r w:rsidR="007513B6" w:rsidRPr="001C1EFB">
        <w:rPr>
          <w:rFonts w:ascii="Calibri" w:hAnsi="Calibri"/>
          <w:sz w:val="22"/>
          <w:szCs w:val="22"/>
        </w:rPr>
        <w:t>TD</w:t>
      </w:r>
      <w:r w:rsidR="007E060B" w:rsidRPr="001C1EFB">
        <w:rPr>
          <w:rFonts w:ascii="Calibri" w:hAnsi="Calibri"/>
          <w:sz w:val="22"/>
          <w:szCs w:val="22"/>
        </w:rPr>
        <w:t>I</w:t>
      </w:r>
      <w:r w:rsidR="007513B6" w:rsidRPr="001C1EFB">
        <w:rPr>
          <w:rFonts w:ascii="Calibri" w:hAnsi="Calibri"/>
          <w:sz w:val="22"/>
          <w:szCs w:val="22"/>
        </w:rPr>
        <w:t xml:space="preserv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w:t>
      </w:r>
      <w:r w:rsidR="007E060B" w:rsidRPr="001C1EFB">
        <w:rPr>
          <w:rFonts w:ascii="Calibri" w:hAnsi="Calibri"/>
          <w:sz w:val="22"/>
          <w:szCs w:val="22"/>
        </w:rPr>
        <w:t>I</w:t>
      </w:r>
      <w:r w:rsidR="005B2ECB" w:rsidRPr="001C1EFB">
        <w:rPr>
          <w:rFonts w:ascii="Calibri" w:hAnsi="Calibri"/>
          <w:sz w:val="22"/>
          <w:szCs w:val="22"/>
        </w:rPr>
        <w:t xml:space="preserve"> </w:t>
      </w:r>
      <w:r w:rsidR="007513B6" w:rsidRPr="001C1EFB">
        <w:rPr>
          <w:rFonts w:ascii="Calibri" w:hAnsi="Calibri"/>
          <w:sz w:val="22"/>
          <w:szCs w:val="22"/>
        </w:rPr>
        <w:t>dočasně zastaveno.</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.18</w:t>
      </w:r>
      <w:r w:rsidR="00C71FD5" w:rsidRPr="001C1EFB">
        <w:rPr>
          <w:rFonts w:ascii="Calibri" w:hAnsi="Calibri"/>
          <w:sz w:val="22"/>
          <w:szCs w:val="22"/>
        </w:rPr>
        <w:tab/>
      </w:r>
      <w:r w:rsidR="007513B6" w:rsidRPr="001C1EFB">
        <w:rPr>
          <w:rFonts w:ascii="Calibri" w:hAnsi="Calibri"/>
          <w:sz w:val="22"/>
          <w:szCs w:val="22"/>
        </w:rPr>
        <w:t xml:space="preserve">Zhotovitel vyzve objednatele prokazatelně nejméně 3 pracovní dny předem k prověření kvality prácí, které budou dalším postupem prací zakryty. V případě, že se na tuto výzvu objednatel bez </w:t>
      </w:r>
      <w:r w:rsidR="00424811" w:rsidRPr="001C1EFB">
        <w:rPr>
          <w:rFonts w:ascii="Calibri" w:hAnsi="Calibri"/>
          <w:sz w:val="22"/>
          <w:szCs w:val="22"/>
        </w:rPr>
        <w:t>závažného</w:t>
      </w:r>
      <w:r w:rsidR="007513B6" w:rsidRPr="001C1EFB">
        <w:rPr>
          <w:rFonts w:ascii="Calibri" w:hAnsi="Calibri"/>
          <w:sz w:val="22"/>
          <w:szCs w:val="22"/>
        </w:rPr>
        <w:t xml:space="preserve"> důvodu nedostaví, může zhotovitel pokračovat v provádění díla, po předchozím písemném upozornění objednatele.</w:t>
      </w:r>
    </w:p>
    <w:p w:rsidR="00424811" w:rsidRPr="001C1EFB" w:rsidRDefault="00424811"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.19</w:t>
      </w:r>
      <w:r w:rsidR="00C71FD5" w:rsidRPr="001C1EFB">
        <w:rPr>
          <w:rFonts w:ascii="Calibri" w:hAnsi="Calibri"/>
          <w:sz w:val="22"/>
          <w:szCs w:val="22"/>
        </w:rPr>
        <w:tab/>
      </w:r>
      <w:r w:rsidR="007513B6" w:rsidRPr="001C1EFB">
        <w:rPr>
          <w:rFonts w:ascii="Calibri" w:hAnsi="Calibri"/>
          <w:sz w:val="22"/>
          <w:szCs w:val="22"/>
        </w:rPr>
        <w:t>V případě, že zhotovitel k takovému prověření kvality objednatele nepozve, má tento právo žádat odkrytí zakrytých částí stavby na náklady zhotovitele, který je povinen tyto práce provést.</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.20</w:t>
      </w:r>
      <w:r w:rsidR="00C71FD5" w:rsidRPr="001C1EFB">
        <w:rPr>
          <w:rFonts w:ascii="Calibri" w:hAnsi="Calibri"/>
          <w:sz w:val="22"/>
          <w:szCs w:val="22"/>
        </w:rPr>
        <w:tab/>
      </w:r>
      <w:r w:rsidR="007513B6" w:rsidRPr="001C1EFB">
        <w:rPr>
          <w:rFonts w:ascii="Calibri" w:hAnsi="Calibri"/>
          <w:sz w:val="22"/>
          <w:szCs w:val="22"/>
        </w:rPr>
        <w:t>Zjistí-li zhotovitel při provádění díla skryté překážky bránící řádnému provádění díla, je povinen tuto skutečnost bez odkladu oznámit objednateli a navrhnout další postup.</w:t>
      </w:r>
    </w:p>
    <w:p w:rsidR="00063107" w:rsidRPr="001C1EFB" w:rsidRDefault="00063107"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.2</w:t>
      </w:r>
      <w:r w:rsidR="00662499" w:rsidRPr="001C1EFB">
        <w:rPr>
          <w:rFonts w:ascii="Calibri" w:hAnsi="Calibri"/>
          <w:sz w:val="22"/>
          <w:szCs w:val="22"/>
        </w:rPr>
        <w:t>1</w:t>
      </w:r>
      <w:r w:rsidR="00C71FD5" w:rsidRPr="001C1EFB">
        <w:rPr>
          <w:rFonts w:ascii="Calibri" w:hAnsi="Calibri"/>
          <w:sz w:val="22"/>
          <w:szCs w:val="22"/>
        </w:rPr>
        <w:tab/>
      </w:r>
      <w:r w:rsidR="007513B6" w:rsidRPr="001C1EFB">
        <w:rPr>
          <w:rFonts w:ascii="Calibri" w:hAnsi="Calibri"/>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7</w:t>
      </w:r>
      <w:r w:rsidR="00C71FD5" w:rsidRPr="001C1EFB">
        <w:rPr>
          <w:rFonts w:ascii="Calibri" w:hAnsi="Calibri"/>
          <w:sz w:val="22"/>
          <w:szCs w:val="22"/>
        </w:rPr>
        <w:t>.2</w:t>
      </w:r>
      <w:r w:rsidR="00662499" w:rsidRPr="001C1EFB">
        <w:rPr>
          <w:rFonts w:ascii="Calibri" w:hAnsi="Calibri"/>
          <w:sz w:val="22"/>
          <w:szCs w:val="22"/>
        </w:rPr>
        <w:t>2</w:t>
      </w:r>
      <w:r w:rsidR="00C71FD5" w:rsidRPr="001C1EFB">
        <w:rPr>
          <w:rFonts w:ascii="Calibri" w:hAnsi="Calibri"/>
          <w:sz w:val="22"/>
          <w:szCs w:val="22"/>
        </w:rPr>
        <w:tab/>
      </w:r>
      <w:r w:rsidR="007513B6" w:rsidRPr="001C1EFB">
        <w:rPr>
          <w:rFonts w:ascii="Calibri" w:hAnsi="Calibri"/>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C71FD5" w:rsidRPr="001C1EFB" w:rsidRDefault="00C71FD5" w:rsidP="007117F5">
      <w:pPr>
        <w:jc w:val="both"/>
        <w:rPr>
          <w:rFonts w:ascii="Calibri" w:hAnsi="Calibri"/>
          <w:sz w:val="22"/>
          <w:szCs w:val="22"/>
        </w:rPr>
      </w:pPr>
    </w:p>
    <w:p w:rsidR="00B36AC6" w:rsidRPr="001C1EFB" w:rsidRDefault="00E2179A" w:rsidP="00C62ADA">
      <w:pPr>
        <w:pStyle w:val="Nadpis1"/>
        <w:keepNext w:val="0"/>
        <w:widowControl/>
        <w:numPr>
          <w:ilvl w:val="0"/>
          <w:numId w:val="0"/>
        </w:numPr>
        <w:shd w:val="clear" w:color="auto" w:fill="auto"/>
        <w:suppressAutoHyphens w:val="0"/>
        <w:spacing w:before="0" w:after="0"/>
        <w:jc w:val="both"/>
        <w:rPr>
          <w:rFonts w:ascii="Calibri" w:hAnsi="Calibri"/>
          <w:sz w:val="22"/>
          <w:szCs w:val="22"/>
        </w:rPr>
      </w:pPr>
      <w:r w:rsidRPr="001C1EFB">
        <w:rPr>
          <w:rFonts w:ascii="Calibri" w:hAnsi="Calibri"/>
          <w:b w:val="0"/>
          <w:sz w:val="22"/>
          <w:szCs w:val="22"/>
        </w:rPr>
        <w:t>7</w:t>
      </w:r>
      <w:r w:rsidR="00C71FD5" w:rsidRPr="001C1EFB">
        <w:rPr>
          <w:rFonts w:ascii="Calibri" w:hAnsi="Calibri"/>
          <w:b w:val="0"/>
          <w:sz w:val="22"/>
          <w:szCs w:val="22"/>
        </w:rPr>
        <w:t>.2</w:t>
      </w:r>
      <w:r w:rsidR="00662499" w:rsidRPr="001C1EFB">
        <w:rPr>
          <w:rFonts w:ascii="Calibri" w:hAnsi="Calibri"/>
          <w:b w:val="0"/>
          <w:sz w:val="22"/>
          <w:szCs w:val="22"/>
        </w:rPr>
        <w:t>3</w:t>
      </w:r>
      <w:r w:rsidR="00C71FD5" w:rsidRPr="001C1EFB">
        <w:rPr>
          <w:rFonts w:ascii="Calibri" w:hAnsi="Calibri"/>
          <w:b w:val="0"/>
          <w:sz w:val="22"/>
          <w:szCs w:val="22"/>
        </w:rPr>
        <w:tab/>
      </w:r>
      <w:r w:rsidR="00F73B90" w:rsidRPr="001C1EFB">
        <w:rPr>
          <w:rFonts w:ascii="Calibri" w:hAnsi="Calibri"/>
          <w:b w:val="0"/>
          <w:sz w:val="22"/>
          <w:szCs w:val="22"/>
        </w:rPr>
        <w:t>Zhotovitel</w:t>
      </w:r>
      <w:r w:rsidR="007E060B" w:rsidRPr="001C1EFB">
        <w:rPr>
          <w:rFonts w:ascii="Calibri" w:hAnsi="Calibri"/>
          <w:b w:val="0"/>
          <w:sz w:val="22"/>
          <w:szCs w:val="22"/>
        </w:rPr>
        <w:t xml:space="preserve"> je oprávněn pověřit provedením části díla třetí osobu (subdodavatele). V tomto případě však </w:t>
      </w:r>
      <w:r w:rsidR="00F73B90" w:rsidRPr="001C1EFB">
        <w:rPr>
          <w:rFonts w:ascii="Calibri" w:hAnsi="Calibri"/>
          <w:b w:val="0"/>
          <w:sz w:val="22"/>
          <w:szCs w:val="22"/>
        </w:rPr>
        <w:t>zhotovitel</w:t>
      </w:r>
      <w:r w:rsidR="007E060B" w:rsidRPr="001C1EFB">
        <w:rPr>
          <w:rFonts w:ascii="Calibri" w:hAnsi="Calibri"/>
          <w:b w:val="0"/>
          <w:sz w:val="22"/>
          <w:szCs w:val="22"/>
        </w:rPr>
        <w:t xml:space="preserve"> odpovídá za činnost subdodavatele tak, jako by dílo prováděl sám.</w:t>
      </w:r>
    </w:p>
    <w:p w:rsidR="007E060B" w:rsidRPr="001C1EFB" w:rsidRDefault="007E060B" w:rsidP="007117F5">
      <w:pPr>
        <w:rPr>
          <w:rFonts w:ascii="Calibri" w:hAnsi="Calibri"/>
          <w:sz w:val="22"/>
          <w:szCs w:val="22"/>
        </w:rPr>
      </w:pPr>
    </w:p>
    <w:p w:rsidR="00621259" w:rsidRDefault="00E2179A" w:rsidP="007117F5">
      <w:pPr>
        <w:jc w:val="both"/>
        <w:rPr>
          <w:rFonts w:ascii="Calibri" w:hAnsi="Calibri"/>
          <w:sz w:val="22"/>
          <w:szCs w:val="22"/>
        </w:rPr>
      </w:pPr>
      <w:r w:rsidRPr="001C1EFB">
        <w:rPr>
          <w:rFonts w:ascii="Calibri" w:hAnsi="Calibri"/>
          <w:sz w:val="22"/>
          <w:szCs w:val="22"/>
        </w:rPr>
        <w:t>7</w:t>
      </w:r>
      <w:r w:rsidR="00C62ADA" w:rsidRPr="001C1EFB">
        <w:rPr>
          <w:rFonts w:ascii="Calibri" w:hAnsi="Calibri"/>
          <w:sz w:val="22"/>
          <w:szCs w:val="22"/>
        </w:rPr>
        <w:t>.24</w:t>
      </w:r>
      <w:r w:rsidR="00662499" w:rsidRPr="001C1EFB">
        <w:rPr>
          <w:rFonts w:ascii="Calibri" w:hAnsi="Calibri"/>
          <w:sz w:val="22"/>
          <w:szCs w:val="22"/>
        </w:rPr>
        <w:tab/>
      </w:r>
      <w:r w:rsidR="007E060B" w:rsidRPr="001C1EFB">
        <w:rPr>
          <w:rFonts w:ascii="Calibri" w:hAnsi="Calibri"/>
          <w:sz w:val="22"/>
          <w:szCs w:val="22"/>
        </w:rPr>
        <w:t>Zhotovitel není oprávněn při sta</w:t>
      </w:r>
      <w:r w:rsidR="001A4674" w:rsidRPr="001C1EFB">
        <w:rPr>
          <w:rFonts w:ascii="Calibri" w:hAnsi="Calibri"/>
          <w:sz w:val="22"/>
          <w:szCs w:val="22"/>
        </w:rPr>
        <w:t>vbě používat jiné subdodavatele</w:t>
      </w:r>
      <w:r w:rsidR="007E060B" w:rsidRPr="001C1EFB">
        <w:rPr>
          <w:rFonts w:ascii="Calibri" w:hAnsi="Calibri"/>
          <w:sz w:val="22"/>
          <w:szCs w:val="22"/>
        </w:rPr>
        <w:t>, než byli uvedeni v</w:t>
      </w:r>
      <w:r w:rsidR="000F013E">
        <w:rPr>
          <w:rFonts w:ascii="Calibri" w:hAnsi="Calibri"/>
          <w:sz w:val="22"/>
          <w:szCs w:val="22"/>
        </w:rPr>
        <w:t> </w:t>
      </w:r>
      <w:r w:rsidR="007E060B" w:rsidRPr="001C1EFB">
        <w:rPr>
          <w:rFonts w:ascii="Calibri" w:hAnsi="Calibri"/>
          <w:sz w:val="22"/>
          <w:szCs w:val="22"/>
        </w:rPr>
        <w:t>nabídce</w:t>
      </w:r>
      <w:r w:rsidR="000F013E">
        <w:rPr>
          <w:rFonts w:ascii="Calibri" w:hAnsi="Calibri"/>
          <w:sz w:val="22"/>
          <w:szCs w:val="22"/>
        </w:rPr>
        <w:t xml:space="preserve"> na veřejnou zakázku, která přecházela uzavření této smlouvy</w:t>
      </w:r>
      <w:r w:rsidR="007E060B" w:rsidRPr="001C1EFB">
        <w:rPr>
          <w:rFonts w:ascii="Calibri" w:hAnsi="Calibri"/>
          <w:sz w:val="22"/>
          <w:szCs w:val="22"/>
        </w:rPr>
        <w:t xml:space="preserve">. Změna </w:t>
      </w:r>
      <w:r w:rsidR="001A4674" w:rsidRPr="001C1EFB">
        <w:rPr>
          <w:rFonts w:ascii="Calibri" w:hAnsi="Calibri"/>
          <w:sz w:val="22"/>
          <w:szCs w:val="22"/>
        </w:rPr>
        <w:t>subdodavatelů</w:t>
      </w:r>
      <w:r w:rsidR="00A60AA3" w:rsidRPr="001C1EFB">
        <w:rPr>
          <w:rFonts w:ascii="Calibri" w:hAnsi="Calibri"/>
          <w:sz w:val="22"/>
          <w:szCs w:val="22"/>
        </w:rPr>
        <w:t xml:space="preserve"> uvedených v nabídce</w:t>
      </w:r>
      <w:r w:rsidR="007E060B" w:rsidRPr="001C1EFB">
        <w:rPr>
          <w:rFonts w:ascii="Calibri" w:hAnsi="Calibri"/>
          <w:sz w:val="22"/>
          <w:szCs w:val="22"/>
        </w:rPr>
        <w:t xml:space="preserve"> musí být předem písemně odsouhlasena objednatelem. Nedodržení toho postupu se </w:t>
      </w:r>
      <w:r w:rsidR="007E060B" w:rsidRPr="001C1EFB">
        <w:rPr>
          <w:rFonts w:ascii="Calibri" w:hAnsi="Calibri"/>
          <w:sz w:val="22"/>
          <w:szCs w:val="22"/>
        </w:rPr>
        <w:lastRenderedPageBreak/>
        <w:t>považuje za podstatné porušení smlouvy o dílo, čímž vzniká zadavateli právo na odstoupení od smlouvy o dílo</w:t>
      </w:r>
      <w:r w:rsidR="00424811" w:rsidRPr="001C1EFB">
        <w:rPr>
          <w:rFonts w:ascii="Calibri" w:hAnsi="Calibri"/>
          <w:sz w:val="22"/>
          <w:szCs w:val="22"/>
        </w:rPr>
        <w:t>.</w:t>
      </w:r>
      <w:r w:rsidR="00621259" w:rsidRPr="001C1EFB">
        <w:rPr>
          <w:rFonts w:ascii="Calibri" w:hAnsi="Calibri"/>
          <w:sz w:val="22"/>
          <w:szCs w:val="22"/>
        </w:rPr>
        <w:t xml:space="preserve"> </w:t>
      </w:r>
    </w:p>
    <w:p w:rsidR="00073ADE" w:rsidRPr="001C1EFB" w:rsidRDefault="00073ADE" w:rsidP="007117F5">
      <w:pPr>
        <w:jc w:val="both"/>
        <w:rPr>
          <w:rFonts w:ascii="Calibri" w:hAnsi="Calibri"/>
          <w:sz w:val="22"/>
          <w:szCs w:val="22"/>
        </w:rPr>
      </w:pPr>
    </w:p>
    <w:p w:rsidR="007E060B" w:rsidRDefault="00621259" w:rsidP="007117F5">
      <w:pPr>
        <w:jc w:val="both"/>
        <w:rPr>
          <w:rFonts w:ascii="Calibri" w:hAnsi="Calibri"/>
          <w:sz w:val="22"/>
          <w:szCs w:val="22"/>
        </w:rPr>
      </w:pPr>
      <w:r w:rsidRPr="001C1EFB">
        <w:rPr>
          <w:rFonts w:ascii="Calibri" w:hAnsi="Calibri"/>
          <w:sz w:val="22"/>
          <w:szCs w:val="22"/>
        </w:rPr>
        <w:t>V případě, kdy v rámci výběrového řízení zhotovitel prokázal splnění kvalifikačních požadavků prostřednictvím subdodavatele, musí při změně daného subdodavatele prokázat, že nový subdodavatel splňuje kvalifikační požadavky minimálně v rozsahu, v jakém byla prokázána v zadávacím řízení. Změna takovéhoto subdodavatele je ve výjimečných případech možná pouze se souhlasem objednatele.</w:t>
      </w:r>
    </w:p>
    <w:p w:rsidR="00073ADE" w:rsidRPr="001C1EFB" w:rsidRDefault="00073ADE" w:rsidP="007117F5">
      <w:pPr>
        <w:jc w:val="both"/>
        <w:rPr>
          <w:rFonts w:ascii="Calibri" w:hAnsi="Calibri"/>
          <w:sz w:val="22"/>
          <w:szCs w:val="22"/>
        </w:rPr>
      </w:pPr>
    </w:p>
    <w:p w:rsidR="00DF0D15" w:rsidRDefault="00DF0D15" w:rsidP="007117F5">
      <w:pPr>
        <w:jc w:val="both"/>
        <w:rPr>
          <w:rFonts w:ascii="Calibri" w:hAnsi="Calibri"/>
          <w:sz w:val="22"/>
          <w:szCs w:val="22"/>
        </w:rPr>
      </w:pPr>
      <w:r w:rsidRPr="001C1EFB">
        <w:rPr>
          <w:rFonts w:ascii="Calibri" w:hAnsi="Calibri"/>
          <w:sz w:val="22"/>
          <w:szCs w:val="22"/>
        </w:rPr>
        <w:t>Objednatel je oprávněn požadovat po zhotoviteli před uzavřením smlouvy se svým subdodavatelem rozhodnout o vyzvání dalších, jím určených subdodavatelů k podání nabídky. O výběru konkrétního subdodavatele rozhodují obě strany společně. V případě, že k dohodě nedojde, rozhoduje o výběru subdodavatelů zhotovitel.</w:t>
      </w:r>
      <w:r w:rsidR="00256EF7" w:rsidRPr="001C1EFB">
        <w:rPr>
          <w:rFonts w:ascii="Calibri" w:hAnsi="Calibri"/>
          <w:sz w:val="22"/>
          <w:szCs w:val="22"/>
        </w:rPr>
        <w:t xml:space="preserve"> </w:t>
      </w:r>
      <w:r w:rsidRPr="001C1EFB">
        <w:rPr>
          <w:rFonts w:ascii="Calibri" w:hAnsi="Calibri"/>
          <w:sz w:val="22"/>
          <w:szCs w:val="22"/>
        </w:rPr>
        <w:t>Zhotovitel je povinen zabezpečit ve svých subdodavatelských smlouvách splnění všech povinností vyplývajících zhotoviteli ze smlouvy o dílo.</w:t>
      </w:r>
    </w:p>
    <w:p w:rsidR="00073ADE" w:rsidRPr="001C1EFB" w:rsidRDefault="00073ADE" w:rsidP="007117F5">
      <w:pPr>
        <w:jc w:val="both"/>
        <w:rPr>
          <w:rFonts w:ascii="Calibri" w:hAnsi="Calibri"/>
          <w:sz w:val="22"/>
          <w:szCs w:val="22"/>
        </w:rPr>
      </w:pPr>
    </w:p>
    <w:p w:rsidR="00F51A04" w:rsidRPr="001C1EFB" w:rsidRDefault="00F51A04" w:rsidP="007117F5">
      <w:pPr>
        <w:jc w:val="both"/>
        <w:rPr>
          <w:rFonts w:ascii="Calibri" w:hAnsi="Calibri"/>
          <w:sz w:val="22"/>
          <w:szCs w:val="22"/>
        </w:rPr>
      </w:pPr>
      <w:r w:rsidRPr="001C1EFB">
        <w:rPr>
          <w:rFonts w:ascii="Calibri" w:hAnsi="Calibri"/>
          <w:sz w:val="22"/>
          <w:szCs w:val="22"/>
        </w:rPr>
        <w:t>Objednatel má právo seznámit se s podmínkami smlouvy uchazeče se subdodavatelem na práce pro zadavatele. Dodavatel je také povinen uzavřít smluvní vztah se subdodavatelem na práce a dodávky pro zadavatele, pokud zadavatel určí subdodavatele z hlediska plnění předmětu díla pro zadavatele výhodnějšího.</w:t>
      </w:r>
    </w:p>
    <w:p w:rsidR="00F51A04" w:rsidRPr="001C1EFB" w:rsidRDefault="00F51A04" w:rsidP="007117F5">
      <w:pPr>
        <w:jc w:val="both"/>
        <w:rPr>
          <w:rFonts w:ascii="Calibri" w:hAnsi="Calibri"/>
          <w:sz w:val="22"/>
          <w:szCs w:val="22"/>
        </w:rPr>
      </w:pPr>
    </w:p>
    <w:p w:rsidR="007E060B" w:rsidRPr="001C1EFB" w:rsidRDefault="00E2179A" w:rsidP="007117F5">
      <w:pPr>
        <w:pStyle w:val="Nadpis1"/>
        <w:keepNext w:val="0"/>
        <w:widowControl/>
        <w:numPr>
          <w:ilvl w:val="0"/>
          <w:numId w:val="0"/>
        </w:numPr>
        <w:shd w:val="clear" w:color="auto" w:fill="auto"/>
        <w:suppressAutoHyphens w:val="0"/>
        <w:spacing w:before="0" w:after="0"/>
        <w:jc w:val="both"/>
        <w:rPr>
          <w:rFonts w:ascii="Calibri" w:hAnsi="Calibri"/>
          <w:b w:val="0"/>
          <w:sz w:val="22"/>
          <w:szCs w:val="22"/>
        </w:rPr>
      </w:pPr>
      <w:r w:rsidRPr="001C1EFB">
        <w:rPr>
          <w:rFonts w:ascii="Calibri" w:hAnsi="Calibri"/>
          <w:b w:val="0"/>
          <w:sz w:val="22"/>
          <w:szCs w:val="22"/>
        </w:rPr>
        <w:t>7</w:t>
      </w:r>
      <w:r w:rsidR="007E060B" w:rsidRPr="001C1EFB">
        <w:rPr>
          <w:rFonts w:ascii="Calibri" w:hAnsi="Calibri"/>
          <w:b w:val="0"/>
          <w:sz w:val="22"/>
          <w:szCs w:val="22"/>
        </w:rPr>
        <w:t>.</w:t>
      </w:r>
      <w:r w:rsidR="00C62ADA" w:rsidRPr="001C1EFB">
        <w:rPr>
          <w:rFonts w:ascii="Calibri" w:hAnsi="Calibri"/>
          <w:b w:val="0"/>
          <w:sz w:val="22"/>
          <w:szCs w:val="22"/>
        </w:rPr>
        <w:t>25</w:t>
      </w:r>
      <w:r w:rsidR="007E060B" w:rsidRPr="001C1EFB">
        <w:rPr>
          <w:rFonts w:ascii="Calibri" w:hAnsi="Calibri"/>
          <w:b w:val="0"/>
          <w:sz w:val="22"/>
          <w:szCs w:val="22"/>
        </w:rPr>
        <w:tab/>
        <w:t>Zhotovitel nebo jeho subdodavatelé musí poskytnout objednateli veškeré doklady související s realizací projektu a plněním monitorovacích ukazatelů, které si vyžádají kontrolní orgány, a splnit další povinnosti vyplývající z této smlouvy</w:t>
      </w:r>
      <w:r w:rsidR="00424811" w:rsidRPr="001C1EFB">
        <w:rPr>
          <w:rFonts w:ascii="Calibri" w:hAnsi="Calibri"/>
          <w:b w:val="0"/>
          <w:sz w:val="22"/>
          <w:szCs w:val="22"/>
        </w:rPr>
        <w:t>.</w:t>
      </w:r>
    </w:p>
    <w:p w:rsidR="007E060B" w:rsidRPr="001C1EFB" w:rsidRDefault="007E060B" w:rsidP="007117F5">
      <w:pPr>
        <w:jc w:val="both"/>
        <w:rPr>
          <w:rFonts w:ascii="Calibri" w:hAnsi="Calibri"/>
          <w:sz w:val="22"/>
          <w:szCs w:val="22"/>
        </w:rPr>
      </w:pPr>
    </w:p>
    <w:p w:rsidR="00D341DE" w:rsidRPr="001C1EFB" w:rsidRDefault="00E2179A" w:rsidP="007117F5">
      <w:pPr>
        <w:jc w:val="both"/>
        <w:rPr>
          <w:rFonts w:ascii="Calibri" w:hAnsi="Calibri"/>
          <w:snapToGrid w:val="0"/>
          <w:sz w:val="22"/>
          <w:szCs w:val="22"/>
        </w:rPr>
      </w:pPr>
      <w:r w:rsidRPr="001C1EFB">
        <w:rPr>
          <w:rFonts w:ascii="Calibri" w:hAnsi="Calibri"/>
          <w:sz w:val="22"/>
          <w:szCs w:val="22"/>
        </w:rPr>
        <w:t>7</w:t>
      </w:r>
      <w:r w:rsidR="00C71FD5" w:rsidRPr="001C1EFB">
        <w:rPr>
          <w:rFonts w:ascii="Calibri" w:hAnsi="Calibri"/>
          <w:sz w:val="22"/>
          <w:szCs w:val="22"/>
        </w:rPr>
        <w:t>.2</w:t>
      </w:r>
      <w:r w:rsidR="00C62ADA" w:rsidRPr="001C1EFB">
        <w:rPr>
          <w:rFonts w:ascii="Calibri" w:hAnsi="Calibri"/>
          <w:sz w:val="22"/>
          <w:szCs w:val="22"/>
        </w:rPr>
        <w:t>6</w:t>
      </w:r>
      <w:r w:rsidR="00C71FD5" w:rsidRPr="001C1EFB">
        <w:rPr>
          <w:rFonts w:ascii="Calibri" w:hAnsi="Calibri"/>
          <w:sz w:val="22"/>
          <w:szCs w:val="22"/>
        </w:rPr>
        <w:tab/>
      </w:r>
      <w:r w:rsidR="00D341DE" w:rsidRPr="001C1EFB">
        <w:rPr>
          <w:rFonts w:ascii="Calibri" w:hAnsi="Calibri"/>
          <w:sz w:val="22"/>
          <w:szCs w:val="22"/>
        </w:rPr>
        <w:t xml:space="preserve">Zhotovitel musí dodržet </w:t>
      </w:r>
      <w:r w:rsidR="00D341DE" w:rsidRPr="001C1EFB">
        <w:rPr>
          <w:rFonts w:ascii="Calibri" w:hAnsi="Calibri"/>
          <w:snapToGrid w:val="0"/>
          <w:sz w:val="22"/>
          <w:szCs w:val="22"/>
        </w:rPr>
        <w:t>podmínky specifikované ve vydaných vyjádřeních orgánů státní správy a správců inženýrských sítí. Stavba bude splňovat obecně technické požadavky zabezpečující užívání staveb osobami s omezenou schopností poh</w:t>
      </w:r>
      <w:r w:rsidR="004940CB" w:rsidRPr="001C1EFB">
        <w:rPr>
          <w:rFonts w:ascii="Calibri" w:hAnsi="Calibri"/>
          <w:snapToGrid w:val="0"/>
          <w:sz w:val="22"/>
          <w:szCs w:val="22"/>
        </w:rPr>
        <w:t>ybu a orientace dané vyhláškou.</w:t>
      </w:r>
    </w:p>
    <w:p w:rsidR="00C71FD5" w:rsidRPr="001C1EFB" w:rsidRDefault="00C71FD5" w:rsidP="007117F5">
      <w:pPr>
        <w:jc w:val="both"/>
        <w:rPr>
          <w:rFonts w:ascii="Calibri" w:hAnsi="Calibri"/>
          <w:snapToGrid w:val="0"/>
          <w:sz w:val="22"/>
          <w:szCs w:val="22"/>
        </w:rPr>
      </w:pPr>
    </w:p>
    <w:p w:rsidR="00D341DE" w:rsidRPr="001C1EFB" w:rsidRDefault="00E2179A" w:rsidP="007117F5">
      <w:pPr>
        <w:jc w:val="both"/>
        <w:rPr>
          <w:rFonts w:ascii="Calibri" w:hAnsi="Calibri"/>
          <w:snapToGrid w:val="0"/>
          <w:sz w:val="22"/>
          <w:szCs w:val="22"/>
        </w:rPr>
      </w:pPr>
      <w:r w:rsidRPr="001C1EFB">
        <w:rPr>
          <w:rFonts w:ascii="Calibri" w:hAnsi="Calibri"/>
          <w:snapToGrid w:val="0"/>
          <w:sz w:val="22"/>
          <w:szCs w:val="22"/>
        </w:rPr>
        <w:t>7</w:t>
      </w:r>
      <w:r w:rsidR="00C71FD5" w:rsidRPr="001C1EFB">
        <w:rPr>
          <w:rFonts w:ascii="Calibri" w:hAnsi="Calibri"/>
          <w:snapToGrid w:val="0"/>
          <w:sz w:val="22"/>
          <w:szCs w:val="22"/>
        </w:rPr>
        <w:t>.2</w:t>
      </w:r>
      <w:r w:rsidR="00C62ADA" w:rsidRPr="001C1EFB">
        <w:rPr>
          <w:rFonts w:ascii="Calibri" w:hAnsi="Calibri"/>
          <w:snapToGrid w:val="0"/>
          <w:sz w:val="22"/>
          <w:szCs w:val="22"/>
        </w:rPr>
        <w:t>7</w:t>
      </w:r>
      <w:r w:rsidR="00C71FD5" w:rsidRPr="001C1EFB">
        <w:rPr>
          <w:rFonts w:ascii="Calibri" w:hAnsi="Calibri"/>
          <w:snapToGrid w:val="0"/>
          <w:sz w:val="22"/>
          <w:szCs w:val="22"/>
        </w:rPr>
        <w:tab/>
      </w:r>
      <w:r w:rsidR="00D341DE" w:rsidRPr="001C1EFB">
        <w:rPr>
          <w:rFonts w:ascii="Calibri" w:hAnsi="Calibri"/>
          <w:snapToGrid w:val="0"/>
          <w:sz w:val="22"/>
          <w:szCs w:val="22"/>
        </w:rPr>
        <w:t>Zhotovitel zajistí atesty a doklady o požadovaných vlastnostech výrobků ke kolaudaci dle zákona č. 22/</w:t>
      </w:r>
      <w:r w:rsidR="0043551C" w:rsidRPr="001C1EFB">
        <w:rPr>
          <w:rFonts w:ascii="Calibri" w:hAnsi="Calibri"/>
          <w:snapToGrid w:val="0"/>
          <w:sz w:val="22"/>
          <w:szCs w:val="22"/>
        </w:rPr>
        <w:t>19</w:t>
      </w:r>
      <w:r w:rsidR="00D341DE" w:rsidRPr="001C1EFB">
        <w:rPr>
          <w:rFonts w:ascii="Calibri" w:hAnsi="Calibri"/>
          <w:snapToGrid w:val="0"/>
          <w:sz w:val="22"/>
          <w:szCs w:val="22"/>
        </w:rPr>
        <w:t>97 Sb.</w:t>
      </w:r>
      <w:r w:rsidR="002D43D7" w:rsidRPr="001C1EFB">
        <w:rPr>
          <w:rFonts w:ascii="Calibri" w:hAnsi="Calibri"/>
          <w:snapToGrid w:val="0"/>
          <w:sz w:val="22"/>
          <w:szCs w:val="22"/>
        </w:rPr>
        <w:t>,</w:t>
      </w:r>
      <w:r w:rsidR="00D341DE" w:rsidRPr="001C1EFB">
        <w:rPr>
          <w:rFonts w:ascii="Calibri" w:hAnsi="Calibri"/>
          <w:snapToGrid w:val="0"/>
          <w:sz w:val="22"/>
          <w:szCs w:val="22"/>
        </w:rPr>
        <w:t xml:space="preserve"> o technických požadavcích na výrobky. Atesty od použitých materiálů a výrobků bude zhotovitel dokládat zástupci objednatele v průběhu stavby, vždy před jejich zabudováním. O tomto bude veden záznam ve stavebním deníku.</w:t>
      </w:r>
    </w:p>
    <w:p w:rsidR="00424811" w:rsidRPr="001C1EFB" w:rsidRDefault="00424811" w:rsidP="007117F5">
      <w:pPr>
        <w:jc w:val="both"/>
        <w:rPr>
          <w:rFonts w:ascii="Calibri" w:hAnsi="Calibri"/>
          <w:snapToGrid w:val="0"/>
          <w:sz w:val="22"/>
          <w:szCs w:val="22"/>
        </w:rPr>
      </w:pPr>
    </w:p>
    <w:p w:rsidR="007E060B" w:rsidRPr="001C1EFB" w:rsidRDefault="00E2179A" w:rsidP="007117F5">
      <w:pPr>
        <w:jc w:val="both"/>
        <w:rPr>
          <w:rFonts w:ascii="Calibri" w:hAnsi="Calibri"/>
          <w:snapToGrid w:val="0"/>
          <w:sz w:val="22"/>
          <w:szCs w:val="22"/>
        </w:rPr>
      </w:pPr>
      <w:r w:rsidRPr="001C1EFB">
        <w:rPr>
          <w:rFonts w:ascii="Calibri" w:hAnsi="Calibri"/>
          <w:sz w:val="22"/>
          <w:szCs w:val="22"/>
        </w:rPr>
        <w:t>7</w:t>
      </w:r>
      <w:r w:rsidR="00C62ADA" w:rsidRPr="001C1EFB">
        <w:rPr>
          <w:rFonts w:ascii="Calibri" w:hAnsi="Calibri"/>
          <w:sz w:val="22"/>
          <w:szCs w:val="22"/>
        </w:rPr>
        <w:t>.28</w:t>
      </w:r>
      <w:r w:rsidR="00662499" w:rsidRPr="001C1EFB">
        <w:rPr>
          <w:rFonts w:ascii="Calibri" w:hAnsi="Calibri"/>
          <w:sz w:val="22"/>
          <w:szCs w:val="22"/>
        </w:rPr>
        <w:tab/>
      </w:r>
      <w:r w:rsidR="007E060B" w:rsidRPr="001C1EFB">
        <w:rPr>
          <w:rFonts w:ascii="Calibri" w:hAnsi="Calibri"/>
          <w:sz w:val="22"/>
          <w:szCs w:val="22"/>
        </w:rPr>
        <w:t xml:space="preserve">Zhotovitel je povinen před zahájením prací předložit objednateli nebo </w:t>
      </w:r>
      <w:r w:rsidR="00F73B90" w:rsidRPr="001C1EFB">
        <w:rPr>
          <w:rFonts w:ascii="Calibri" w:hAnsi="Calibri"/>
          <w:sz w:val="22"/>
          <w:szCs w:val="22"/>
        </w:rPr>
        <w:t>TDI</w:t>
      </w:r>
      <w:r w:rsidR="007E060B" w:rsidRPr="001C1EFB">
        <w:rPr>
          <w:rFonts w:ascii="Calibri" w:hAnsi="Calibri"/>
          <w:sz w:val="22"/>
          <w:szCs w:val="22"/>
        </w:rPr>
        <w:t xml:space="preserve"> k odsouhlasení plán kontrol a zkoušek. Objednatel je oprávněn kontrolovat dodržování a plnění postupů podle kontrolního a zkušebního plánu a v případě odchylky postupu zadavatele od tohoto dokumentu požadovat okamžitou nápravu a v případě vážného porušení povinností zhotovitele proti kontrolnímu a zkušebnímu plánu pozastavit provádění prací. Plán kontrol a zkoušek by měl vycháze</w:t>
      </w:r>
      <w:r w:rsidR="00861990" w:rsidRPr="001C1EFB">
        <w:rPr>
          <w:rFonts w:ascii="Calibri" w:hAnsi="Calibri"/>
          <w:sz w:val="22"/>
          <w:szCs w:val="22"/>
        </w:rPr>
        <w:t>t z realizační dokumentace, ČSN,</w:t>
      </w:r>
      <w:r w:rsidR="007E060B" w:rsidRPr="001C1EFB">
        <w:rPr>
          <w:rFonts w:ascii="Calibri" w:hAnsi="Calibri"/>
          <w:sz w:val="22"/>
          <w:szCs w:val="22"/>
        </w:rPr>
        <w:t xml:space="preserve"> TKP</w:t>
      </w:r>
      <w:r w:rsidR="00861990" w:rsidRPr="001C1EFB">
        <w:rPr>
          <w:rFonts w:ascii="Calibri" w:hAnsi="Calibri"/>
          <w:sz w:val="22"/>
          <w:szCs w:val="22"/>
        </w:rPr>
        <w:t>.</w:t>
      </w:r>
      <w:r w:rsidR="007E060B" w:rsidRPr="001C1EFB">
        <w:rPr>
          <w:rFonts w:ascii="Calibri" w:hAnsi="Calibri"/>
          <w:sz w:val="22"/>
          <w:szCs w:val="22"/>
        </w:rPr>
        <w:t xml:space="preserve"> Povinností zhotovitele je zvát zástupce TDI na přejímky všech stavebních konstrukcí před jejich případným zakrytím. Souhrnné vyhodnocení plánu zkoušek a kontrol je zhotovitel povinen předat objednateli při předání díla.</w:t>
      </w:r>
    </w:p>
    <w:p w:rsidR="00C71FD5" w:rsidRPr="001C1EFB" w:rsidRDefault="00C71FD5" w:rsidP="007117F5">
      <w:pPr>
        <w:jc w:val="both"/>
        <w:rPr>
          <w:rFonts w:ascii="Calibri" w:hAnsi="Calibri"/>
          <w:snapToGrid w:val="0"/>
          <w:sz w:val="22"/>
          <w:szCs w:val="22"/>
        </w:rPr>
      </w:pPr>
    </w:p>
    <w:p w:rsidR="0043551C" w:rsidRPr="001C1EFB" w:rsidRDefault="00E2179A" w:rsidP="007117F5">
      <w:pPr>
        <w:jc w:val="both"/>
        <w:rPr>
          <w:rFonts w:ascii="Calibri" w:hAnsi="Calibri"/>
          <w:snapToGrid w:val="0"/>
          <w:sz w:val="22"/>
          <w:szCs w:val="22"/>
        </w:rPr>
      </w:pPr>
      <w:r w:rsidRPr="001C1EFB">
        <w:rPr>
          <w:rFonts w:ascii="Calibri" w:hAnsi="Calibri"/>
          <w:snapToGrid w:val="0"/>
          <w:sz w:val="22"/>
          <w:szCs w:val="22"/>
        </w:rPr>
        <w:t>7</w:t>
      </w:r>
      <w:r w:rsidR="00C62ADA" w:rsidRPr="001C1EFB">
        <w:rPr>
          <w:rFonts w:ascii="Calibri" w:hAnsi="Calibri"/>
          <w:snapToGrid w:val="0"/>
          <w:sz w:val="22"/>
          <w:szCs w:val="22"/>
        </w:rPr>
        <w:t>.29</w:t>
      </w:r>
      <w:r w:rsidR="00C71FD5" w:rsidRPr="001C1EFB">
        <w:rPr>
          <w:rFonts w:ascii="Calibri" w:hAnsi="Calibri"/>
          <w:snapToGrid w:val="0"/>
          <w:sz w:val="22"/>
          <w:szCs w:val="22"/>
        </w:rPr>
        <w:tab/>
      </w:r>
      <w:r w:rsidR="00D341DE" w:rsidRPr="001C1EFB">
        <w:rPr>
          <w:rFonts w:ascii="Calibri" w:hAnsi="Calibri"/>
          <w:snapToGrid w:val="0"/>
          <w:sz w:val="22"/>
          <w:szCs w:val="22"/>
        </w:rPr>
        <w:t xml:space="preserve">Zhotovitel zajistí zřízení a odstranění zařízení staveniště </w:t>
      </w:r>
      <w:r w:rsidR="00424811" w:rsidRPr="001C1EFB">
        <w:rPr>
          <w:rFonts w:ascii="Calibri" w:hAnsi="Calibri"/>
          <w:snapToGrid w:val="0"/>
          <w:sz w:val="22"/>
          <w:szCs w:val="22"/>
        </w:rPr>
        <w:t>včetně vlastního</w:t>
      </w:r>
      <w:r w:rsidR="00D341DE" w:rsidRPr="001C1EFB">
        <w:rPr>
          <w:rFonts w:ascii="Calibri" w:hAnsi="Calibri"/>
          <w:snapToGrid w:val="0"/>
          <w:sz w:val="22"/>
          <w:szCs w:val="22"/>
        </w:rPr>
        <w:t xml:space="preserve"> napojení na přívod el. </w:t>
      </w:r>
      <w:proofErr w:type="gramStart"/>
      <w:r w:rsidR="00D341DE" w:rsidRPr="001C1EFB">
        <w:rPr>
          <w:rFonts w:ascii="Calibri" w:hAnsi="Calibri"/>
          <w:snapToGrid w:val="0"/>
          <w:sz w:val="22"/>
          <w:szCs w:val="22"/>
        </w:rPr>
        <w:t>e</w:t>
      </w:r>
      <w:r w:rsidR="00861990" w:rsidRPr="001C1EFB">
        <w:rPr>
          <w:rFonts w:ascii="Calibri" w:hAnsi="Calibri"/>
          <w:snapToGrid w:val="0"/>
          <w:sz w:val="22"/>
          <w:szCs w:val="22"/>
        </w:rPr>
        <w:t>nergie</w:t>
      </w:r>
      <w:proofErr w:type="gramEnd"/>
      <w:r w:rsidR="00861990" w:rsidRPr="001C1EFB">
        <w:rPr>
          <w:rFonts w:ascii="Calibri" w:hAnsi="Calibri"/>
          <w:snapToGrid w:val="0"/>
          <w:sz w:val="22"/>
          <w:szCs w:val="22"/>
        </w:rPr>
        <w:t>, inženýrské sítě, ostraha</w:t>
      </w:r>
      <w:r w:rsidR="00D341DE" w:rsidRPr="001C1EFB">
        <w:rPr>
          <w:rFonts w:ascii="Calibri" w:hAnsi="Calibri"/>
          <w:snapToGrid w:val="0"/>
          <w:sz w:val="22"/>
          <w:szCs w:val="22"/>
        </w:rPr>
        <w:t xml:space="preserve"> stavby a staveniště, zajištění bezpečnosti práce, ochrany životního prostředí a zajištění požární asistence a následného dozoru po skončení prací s otevřeným ohněm (</w:t>
      </w:r>
      <w:r w:rsidR="00424811" w:rsidRPr="001C1EFB">
        <w:rPr>
          <w:rFonts w:ascii="Calibri" w:hAnsi="Calibri"/>
          <w:snapToGrid w:val="0"/>
          <w:sz w:val="22"/>
          <w:szCs w:val="22"/>
        </w:rPr>
        <w:t>svařování, řezání</w:t>
      </w:r>
      <w:r w:rsidR="00D341DE" w:rsidRPr="001C1EFB">
        <w:rPr>
          <w:rFonts w:ascii="Calibri" w:hAnsi="Calibri"/>
          <w:snapToGrid w:val="0"/>
          <w:sz w:val="22"/>
          <w:szCs w:val="22"/>
        </w:rPr>
        <w:t>, pájení, l</w:t>
      </w:r>
      <w:r w:rsidR="002D43D7" w:rsidRPr="001C1EFB">
        <w:rPr>
          <w:rFonts w:ascii="Calibri" w:hAnsi="Calibri"/>
          <w:snapToGrid w:val="0"/>
          <w:sz w:val="22"/>
          <w:szCs w:val="22"/>
        </w:rPr>
        <w:t>epení apod.) včetně protokolu o </w:t>
      </w:r>
      <w:r w:rsidR="00D341DE" w:rsidRPr="001C1EFB">
        <w:rPr>
          <w:rFonts w:ascii="Calibri" w:hAnsi="Calibri"/>
          <w:snapToGrid w:val="0"/>
          <w:sz w:val="22"/>
          <w:szCs w:val="22"/>
        </w:rPr>
        <w:t xml:space="preserve">provedení </w:t>
      </w:r>
      <w:r w:rsidR="00424811" w:rsidRPr="001C1EFB">
        <w:rPr>
          <w:rFonts w:ascii="Calibri" w:hAnsi="Calibri"/>
          <w:snapToGrid w:val="0"/>
          <w:sz w:val="22"/>
          <w:szCs w:val="22"/>
        </w:rPr>
        <w:t>prací s otevřeným</w:t>
      </w:r>
      <w:r w:rsidR="00D341DE" w:rsidRPr="001C1EFB">
        <w:rPr>
          <w:rFonts w:ascii="Calibri" w:hAnsi="Calibri"/>
          <w:snapToGrid w:val="0"/>
          <w:sz w:val="22"/>
          <w:szCs w:val="22"/>
        </w:rPr>
        <w:t xml:space="preserve"> ohněm.</w:t>
      </w:r>
    </w:p>
    <w:p w:rsidR="004940CB" w:rsidRPr="001C1EFB" w:rsidRDefault="004940CB" w:rsidP="007117F5">
      <w:pPr>
        <w:jc w:val="both"/>
        <w:rPr>
          <w:rFonts w:ascii="Calibri" w:hAnsi="Calibri"/>
          <w:sz w:val="22"/>
          <w:szCs w:val="22"/>
        </w:rPr>
      </w:pPr>
    </w:p>
    <w:p w:rsidR="007117F5" w:rsidRPr="001C1EFB" w:rsidRDefault="007117F5" w:rsidP="007117F5">
      <w:pPr>
        <w:jc w:val="both"/>
        <w:rPr>
          <w:rFonts w:ascii="Calibri" w:hAnsi="Calibri"/>
          <w:sz w:val="22"/>
          <w:szCs w:val="22"/>
        </w:rPr>
      </w:pPr>
      <w:r w:rsidRPr="001C1EFB">
        <w:rPr>
          <w:rFonts w:ascii="Calibri" w:hAnsi="Calibri"/>
          <w:sz w:val="22"/>
          <w:szCs w:val="22"/>
        </w:rPr>
        <w:t>7.3</w:t>
      </w:r>
      <w:r w:rsidR="00C62ADA" w:rsidRPr="001C1EFB">
        <w:rPr>
          <w:rFonts w:ascii="Calibri" w:hAnsi="Calibri"/>
          <w:sz w:val="22"/>
          <w:szCs w:val="22"/>
        </w:rPr>
        <w:t>0</w:t>
      </w:r>
      <w:r w:rsidRPr="001C1EFB">
        <w:rPr>
          <w:rFonts w:ascii="Calibri" w:hAnsi="Calibri"/>
          <w:sz w:val="22"/>
          <w:szCs w:val="22"/>
        </w:rPr>
        <w:tab/>
        <w:t>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w:t>
      </w:r>
    </w:p>
    <w:p w:rsidR="007117F5" w:rsidRPr="001C1EFB" w:rsidRDefault="007117F5" w:rsidP="007117F5">
      <w:pPr>
        <w:jc w:val="both"/>
        <w:rPr>
          <w:rFonts w:ascii="Calibri" w:hAnsi="Calibri"/>
          <w:sz w:val="22"/>
          <w:szCs w:val="22"/>
        </w:rPr>
      </w:pPr>
    </w:p>
    <w:p w:rsidR="007117F5" w:rsidRPr="001C1EFB" w:rsidRDefault="007117F5" w:rsidP="007117F5">
      <w:pPr>
        <w:jc w:val="both"/>
        <w:rPr>
          <w:rFonts w:ascii="Calibri" w:hAnsi="Calibri"/>
          <w:sz w:val="22"/>
          <w:szCs w:val="22"/>
        </w:rPr>
      </w:pPr>
      <w:r w:rsidRPr="001C1EFB">
        <w:rPr>
          <w:rFonts w:ascii="Calibri" w:hAnsi="Calibri"/>
          <w:sz w:val="22"/>
          <w:szCs w:val="22"/>
        </w:rPr>
        <w:t>7.3</w:t>
      </w:r>
      <w:r w:rsidR="00C62ADA" w:rsidRPr="001C1EFB">
        <w:rPr>
          <w:rFonts w:ascii="Calibri" w:hAnsi="Calibri"/>
          <w:sz w:val="22"/>
          <w:szCs w:val="22"/>
        </w:rPr>
        <w:t>1</w:t>
      </w:r>
      <w:r w:rsidRPr="001C1EFB">
        <w:rPr>
          <w:rFonts w:ascii="Calibri" w:hAnsi="Calibri"/>
          <w:sz w:val="22"/>
          <w:szCs w:val="22"/>
        </w:rPr>
        <w:tab/>
        <w:t>Zhotovitel je povinen poskytnout koordinátorovi BOZP, pokud byl objednatelem určen, plnou součinnost ve smyslu zákona č. 309/2006 Sb. a jeho prováděcích předpisů. Zejména se jedná o:</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umožnění pohybu po staveništi koordinátorovi BOZP,</w:t>
      </w:r>
    </w:p>
    <w:p w:rsidR="007117F5" w:rsidRPr="001C1EFB" w:rsidRDefault="007117F5" w:rsidP="00742D97">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dodržování pokynů koordinátora BOZP na poli bezpečnosti a ochrany zdraví při práci a zajištění jejich dodržování všemi zaměstnanci zhotovitele a smluvními subdodavateli,</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 xml:space="preserve">přizpůsobení organizace výstavby, technologických a pracovních postupů požadavkům na poli bezpečnosti a ochrany zdraví při práci, pokud k tomu byl koordinátorem BOZP vyzván, </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řízení se plánem BOZP, pokud byl zhotoviteli předložen,</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včasné a řádné informování koordinátora BOZP o harmonogramu a organizaci stavebních prací a jeho změnách,</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včasné a řádné seznámení koordinátora BOZP s technologickými a pracovními postupy, které budou při realizaci díla použity a o jejich změnách během realizace díla,</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včasné a řádné informování koordinátora BOZP o počtu pracovníků, subdodavatelích a jejich pracovnících, kteří se budou na zhotovení díla podílet a o změnách těchto pracovníků,</w:t>
      </w:r>
    </w:p>
    <w:p w:rsidR="007117F5" w:rsidRPr="001C1EFB" w:rsidRDefault="007117F5" w:rsidP="007117F5">
      <w:pPr>
        <w:numPr>
          <w:ilvl w:val="0"/>
          <w:numId w:val="17"/>
        </w:numPr>
        <w:tabs>
          <w:tab w:val="clear" w:pos="1069"/>
        </w:tabs>
        <w:ind w:left="709" w:hanging="425"/>
        <w:jc w:val="both"/>
        <w:rPr>
          <w:rFonts w:ascii="Calibri" w:hAnsi="Calibri"/>
          <w:sz w:val="22"/>
          <w:szCs w:val="22"/>
        </w:rPr>
      </w:pPr>
      <w:r w:rsidRPr="001C1EFB">
        <w:rPr>
          <w:rFonts w:ascii="Calibri" w:hAnsi="Calibri"/>
          <w:sz w:val="22"/>
          <w:szCs w:val="22"/>
        </w:rPr>
        <w:t>řádné a v dostatečném předstihu poskytnuté informování koordinátora BOZP o zahájení prací a činností vystavujících fyzikou osobu zvýšenému ohrožení života nebo poškození zdraví podle zákona č. 309/2006 Sb. a jeho provádějících předpisů, pokud tyto práce nebyly součástí zadávací dokumentace a plánu BOZP.</w:t>
      </w:r>
    </w:p>
    <w:p w:rsidR="007117F5" w:rsidRPr="001C1EFB" w:rsidRDefault="007117F5" w:rsidP="007117F5">
      <w:pPr>
        <w:ind w:left="709"/>
        <w:jc w:val="both"/>
        <w:rPr>
          <w:rFonts w:ascii="Calibri" w:hAnsi="Calibri"/>
          <w:sz w:val="22"/>
          <w:szCs w:val="22"/>
        </w:rPr>
      </w:pPr>
    </w:p>
    <w:p w:rsidR="007117F5" w:rsidRPr="001C1EFB" w:rsidRDefault="007117F5" w:rsidP="007117F5">
      <w:pPr>
        <w:jc w:val="both"/>
        <w:rPr>
          <w:rFonts w:ascii="Calibri" w:hAnsi="Calibri"/>
          <w:sz w:val="22"/>
          <w:szCs w:val="22"/>
        </w:rPr>
      </w:pPr>
      <w:r w:rsidRPr="001C1EFB">
        <w:rPr>
          <w:rFonts w:ascii="Calibri" w:hAnsi="Calibri"/>
          <w:sz w:val="22"/>
          <w:szCs w:val="22"/>
        </w:rPr>
        <w:t>7.3</w:t>
      </w:r>
      <w:r w:rsidR="00C62ADA" w:rsidRPr="001C1EFB">
        <w:rPr>
          <w:rFonts w:ascii="Calibri" w:hAnsi="Calibri"/>
          <w:sz w:val="22"/>
          <w:szCs w:val="22"/>
        </w:rPr>
        <w:t>2</w:t>
      </w:r>
      <w:r w:rsidRPr="001C1EFB">
        <w:rPr>
          <w:rFonts w:ascii="Calibri" w:hAnsi="Calibri"/>
          <w:sz w:val="22"/>
          <w:szCs w:val="22"/>
        </w:rPr>
        <w:tab/>
        <w:t>Zhotovitel prohlašuje, že v případě kdy před započetím realizace stavby nastanou podmínky dle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rsidR="00240D18" w:rsidRPr="001C1EFB" w:rsidRDefault="00240D18" w:rsidP="007117F5">
      <w:pPr>
        <w:ind w:left="540" w:hanging="540"/>
        <w:jc w:val="both"/>
        <w:rPr>
          <w:rFonts w:ascii="Calibri" w:hAnsi="Calibri"/>
          <w:sz w:val="22"/>
          <w:szCs w:val="22"/>
        </w:rPr>
      </w:pPr>
    </w:p>
    <w:p w:rsidR="007117F5" w:rsidRPr="001C1EFB" w:rsidRDefault="007117F5" w:rsidP="007117F5">
      <w:pPr>
        <w:ind w:left="540" w:hanging="540"/>
        <w:jc w:val="both"/>
        <w:rPr>
          <w:rFonts w:ascii="Calibri" w:hAnsi="Calibri"/>
          <w:sz w:val="22"/>
          <w:szCs w:val="22"/>
        </w:rPr>
      </w:pPr>
    </w:p>
    <w:p w:rsidR="007513B6" w:rsidRPr="001C1EFB" w:rsidRDefault="00E2179A" w:rsidP="007117F5">
      <w:pPr>
        <w:ind w:left="360" w:hanging="360"/>
        <w:jc w:val="center"/>
        <w:rPr>
          <w:rFonts w:ascii="Calibri" w:hAnsi="Calibri"/>
          <w:b/>
          <w:sz w:val="22"/>
          <w:szCs w:val="22"/>
        </w:rPr>
      </w:pPr>
      <w:r w:rsidRPr="001C1EFB">
        <w:rPr>
          <w:rFonts w:ascii="Calibri" w:hAnsi="Calibri"/>
          <w:b/>
          <w:sz w:val="22"/>
          <w:szCs w:val="22"/>
        </w:rPr>
        <w:t>VIII.</w:t>
      </w: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Převzetí díla</w:t>
      </w:r>
    </w:p>
    <w:p w:rsidR="008B76BB" w:rsidRPr="001C1EFB" w:rsidRDefault="008B76BB" w:rsidP="007117F5">
      <w:pPr>
        <w:ind w:left="360" w:hanging="360"/>
        <w:jc w:val="center"/>
        <w:rPr>
          <w:rFonts w:ascii="Calibri" w:hAnsi="Calibri"/>
          <w:b/>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8</w:t>
      </w:r>
      <w:r w:rsidR="007513B6" w:rsidRPr="001C1EFB">
        <w:rPr>
          <w:rFonts w:ascii="Calibri" w:hAnsi="Calibri"/>
          <w:sz w:val="22"/>
          <w:szCs w:val="22"/>
        </w:rPr>
        <w:t xml:space="preserve">.1 </w:t>
      </w:r>
      <w:r w:rsidR="00C71FD5" w:rsidRPr="001C1EFB">
        <w:rPr>
          <w:rFonts w:ascii="Calibri" w:hAnsi="Calibri"/>
          <w:sz w:val="22"/>
          <w:szCs w:val="22"/>
        </w:rPr>
        <w:tab/>
      </w:r>
      <w:r w:rsidR="00D341DE" w:rsidRPr="001C1EFB">
        <w:rPr>
          <w:rFonts w:ascii="Calibri" w:hAnsi="Calibri"/>
          <w:sz w:val="22"/>
          <w:szCs w:val="22"/>
        </w:rPr>
        <w:t xml:space="preserve">Řádným dokončením díla se rozumí předání a převzetí </w:t>
      </w:r>
      <w:r w:rsidR="00061C0E" w:rsidRPr="001C1EFB">
        <w:rPr>
          <w:rFonts w:ascii="Calibri" w:hAnsi="Calibri"/>
          <w:sz w:val="22"/>
          <w:szCs w:val="22"/>
        </w:rPr>
        <w:t xml:space="preserve">bezvadného </w:t>
      </w:r>
      <w:r w:rsidR="00D341DE" w:rsidRPr="001C1EFB">
        <w:rPr>
          <w:rFonts w:ascii="Calibri" w:hAnsi="Calibri"/>
          <w:sz w:val="22"/>
          <w:szCs w:val="22"/>
        </w:rPr>
        <w:t xml:space="preserve">díla dle čl. </w:t>
      </w:r>
      <w:r w:rsidR="000073BD" w:rsidRPr="001C1EFB">
        <w:rPr>
          <w:rFonts w:ascii="Calibri" w:hAnsi="Calibri"/>
          <w:sz w:val="22"/>
          <w:szCs w:val="22"/>
        </w:rPr>
        <w:t>8</w:t>
      </w:r>
      <w:r w:rsidR="008A4484" w:rsidRPr="001C1EFB">
        <w:rPr>
          <w:rFonts w:ascii="Calibri" w:hAnsi="Calibri"/>
          <w:sz w:val="22"/>
          <w:szCs w:val="22"/>
        </w:rPr>
        <w:t>.6</w:t>
      </w:r>
      <w:r w:rsidR="00D341DE" w:rsidRPr="001C1EFB">
        <w:rPr>
          <w:rFonts w:ascii="Calibri" w:hAnsi="Calibri"/>
          <w:sz w:val="22"/>
          <w:szCs w:val="22"/>
        </w:rPr>
        <w:t xml:space="preserve"> této smlouvy.</w:t>
      </w:r>
    </w:p>
    <w:p w:rsidR="00C71FD5" w:rsidRPr="001C1EFB" w:rsidRDefault="00C71FD5" w:rsidP="007117F5">
      <w:pPr>
        <w:ind w:left="357" w:hanging="357"/>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8</w:t>
      </w:r>
      <w:r w:rsidR="00C71FD5" w:rsidRPr="001C1EFB">
        <w:rPr>
          <w:rFonts w:ascii="Calibri" w:hAnsi="Calibri"/>
          <w:sz w:val="22"/>
          <w:szCs w:val="22"/>
        </w:rPr>
        <w:t>.2</w:t>
      </w:r>
      <w:r w:rsidR="00C71FD5" w:rsidRPr="001C1EFB">
        <w:rPr>
          <w:rFonts w:ascii="Calibri" w:hAnsi="Calibri"/>
          <w:sz w:val="22"/>
          <w:szCs w:val="22"/>
        </w:rPr>
        <w:tab/>
      </w:r>
      <w:r w:rsidR="007513B6" w:rsidRPr="001C1EFB">
        <w:rPr>
          <w:rFonts w:ascii="Calibri" w:hAnsi="Calibri"/>
          <w:sz w:val="22"/>
          <w:szCs w:val="22"/>
        </w:rPr>
        <w:t>Po proved</w:t>
      </w:r>
      <w:r w:rsidR="00B4407B" w:rsidRPr="001C1EFB">
        <w:rPr>
          <w:rFonts w:ascii="Calibri" w:hAnsi="Calibri"/>
          <w:sz w:val="22"/>
          <w:szCs w:val="22"/>
        </w:rPr>
        <w:t xml:space="preserve">ení díla písemně nejpozději 10 </w:t>
      </w:r>
      <w:r w:rsidR="007513B6" w:rsidRPr="001C1EFB">
        <w:rPr>
          <w:rFonts w:ascii="Calibri" w:hAnsi="Calibri"/>
          <w:sz w:val="22"/>
          <w:szCs w:val="22"/>
        </w:rPr>
        <w:t xml:space="preserve">pracovních dnů předem vyzve zhotovitel objednatele k předání a převzetí ukončeného díla. Přejímající řízení bude objednatelem zahájeno v stanoveném termínu dokončení stavby, nebylo-li dohodnuto jinak, a ukončeno do pěti pracovních dnů ode dne zahájení přejímacího řízení. </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8</w:t>
      </w:r>
      <w:r w:rsidR="00C71FD5" w:rsidRPr="001C1EFB">
        <w:rPr>
          <w:rFonts w:ascii="Calibri" w:hAnsi="Calibri"/>
          <w:sz w:val="22"/>
          <w:szCs w:val="22"/>
        </w:rPr>
        <w:t>.3</w:t>
      </w:r>
      <w:r w:rsidR="00C71FD5" w:rsidRPr="001C1EFB">
        <w:rPr>
          <w:rFonts w:ascii="Calibri" w:hAnsi="Calibri"/>
          <w:sz w:val="22"/>
          <w:szCs w:val="22"/>
        </w:rPr>
        <w:tab/>
      </w:r>
      <w:r w:rsidR="007513B6" w:rsidRPr="001C1EFB">
        <w:rPr>
          <w:rFonts w:ascii="Calibri" w:hAnsi="Calibri"/>
          <w:sz w:val="22"/>
          <w:szCs w:val="22"/>
        </w:rPr>
        <w:t>K zahájení přejímacího řízení je zhotovitel povinen předložit:</w:t>
      </w:r>
    </w:p>
    <w:p w:rsidR="007513B6" w:rsidRPr="001C1EFB" w:rsidRDefault="007513B6" w:rsidP="007117F5">
      <w:pPr>
        <w:numPr>
          <w:ilvl w:val="0"/>
          <w:numId w:val="18"/>
        </w:numPr>
        <w:jc w:val="both"/>
        <w:rPr>
          <w:rFonts w:ascii="Calibri" w:hAnsi="Calibri"/>
          <w:sz w:val="22"/>
          <w:szCs w:val="22"/>
        </w:rPr>
      </w:pPr>
      <w:r w:rsidRPr="001C1EFB">
        <w:rPr>
          <w:rFonts w:ascii="Calibri" w:hAnsi="Calibri"/>
          <w:sz w:val="22"/>
          <w:szCs w:val="22"/>
        </w:rPr>
        <w:t>stavební deník</w:t>
      </w:r>
      <w:r w:rsidR="00424811" w:rsidRPr="001C1EFB">
        <w:rPr>
          <w:rFonts w:ascii="Calibri" w:hAnsi="Calibri"/>
          <w:sz w:val="22"/>
          <w:szCs w:val="22"/>
        </w:rPr>
        <w:t>,</w:t>
      </w:r>
    </w:p>
    <w:p w:rsidR="00835EE1" w:rsidRPr="001C1EFB" w:rsidRDefault="007513B6" w:rsidP="007117F5">
      <w:pPr>
        <w:numPr>
          <w:ilvl w:val="0"/>
          <w:numId w:val="18"/>
        </w:numPr>
        <w:jc w:val="both"/>
        <w:rPr>
          <w:rFonts w:ascii="Calibri" w:hAnsi="Calibri"/>
          <w:sz w:val="22"/>
          <w:szCs w:val="22"/>
        </w:rPr>
      </w:pPr>
      <w:r w:rsidRPr="001C1EFB">
        <w:rPr>
          <w:rFonts w:ascii="Calibri" w:hAnsi="Calibri"/>
          <w:sz w:val="22"/>
          <w:szCs w:val="22"/>
        </w:rPr>
        <w:t>doklady o provedených zkouškách</w:t>
      </w:r>
      <w:r w:rsidR="004E32EE" w:rsidRPr="001C1EFB">
        <w:rPr>
          <w:rFonts w:ascii="Calibri" w:hAnsi="Calibri"/>
          <w:sz w:val="22"/>
          <w:szCs w:val="22"/>
        </w:rPr>
        <w:t>, revizní zprávy</w:t>
      </w:r>
      <w:r w:rsidR="00424811" w:rsidRPr="001C1EFB">
        <w:rPr>
          <w:rFonts w:ascii="Calibri" w:hAnsi="Calibri"/>
          <w:sz w:val="22"/>
          <w:szCs w:val="22"/>
        </w:rPr>
        <w:t>,</w:t>
      </w:r>
    </w:p>
    <w:p w:rsidR="00D341DE" w:rsidRPr="001C1EFB" w:rsidRDefault="00D341DE" w:rsidP="007117F5">
      <w:pPr>
        <w:numPr>
          <w:ilvl w:val="0"/>
          <w:numId w:val="18"/>
        </w:numPr>
        <w:jc w:val="both"/>
        <w:rPr>
          <w:rFonts w:ascii="Calibri" w:hAnsi="Calibri"/>
          <w:sz w:val="22"/>
          <w:szCs w:val="22"/>
        </w:rPr>
      </w:pPr>
      <w:r w:rsidRPr="001C1EFB">
        <w:rPr>
          <w:rFonts w:ascii="Calibri" w:hAnsi="Calibri"/>
          <w:sz w:val="22"/>
          <w:szCs w:val="22"/>
        </w:rPr>
        <w:t>atesty použitých materiálů, prohlášení o shodě a platné certifikáty</w:t>
      </w:r>
      <w:r w:rsidR="00424811" w:rsidRPr="001C1EFB">
        <w:rPr>
          <w:rFonts w:ascii="Calibri" w:hAnsi="Calibri"/>
          <w:sz w:val="22"/>
          <w:szCs w:val="22"/>
        </w:rPr>
        <w:t>,</w:t>
      </w:r>
    </w:p>
    <w:p w:rsidR="004E32EE" w:rsidRPr="001C1EFB" w:rsidRDefault="00835EE1" w:rsidP="007117F5">
      <w:pPr>
        <w:numPr>
          <w:ilvl w:val="0"/>
          <w:numId w:val="18"/>
        </w:numPr>
        <w:jc w:val="both"/>
        <w:rPr>
          <w:rFonts w:ascii="Calibri" w:hAnsi="Calibri"/>
          <w:sz w:val="22"/>
          <w:szCs w:val="22"/>
        </w:rPr>
      </w:pPr>
      <w:r w:rsidRPr="001C1EFB">
        <w:rPr>
          <w:rFonts w:ascii="Calibri" w:hAnsi="Calibri"/>
          <w:sz w:val="22"/>
          <w:szCs w:val="22"/>
        </w:rPr>
        <w:t>protokoly o provedené kontrole jakosti a kompletnosti jednotlivých stavebních objektů a provozních souborů</w:t>
      </w:r>
      <w:r w:rsidR="00424811" w:rsidRPr="001C1EFB">
        <w:rPr>
          <w:rFonts w:ascii="Calibri" w:hAnsi="Calibri"/>
          <w:sz w:val="22"/>
          <w:szCs w:val="22"/>
        </w:rPr>
        <w:t>,</w:t>
      </w:r>
    </w:p>
    <w:p w:rsidR="00734AA2" w:rsidRPr="001C1EFB" w:rsidRDefault="00734AA2" w:rsidP="007117F5">
      <w:pPr>
        <w:numPr>
          <w:ilvl w:val="0"/>
          <w:numId w:val="18"/>
        </w:numPr>
        <w:jc w:val="both"/>
        <w:rPr>
          <w:rFonts w:ascii="Calibri" w:hAnsi="Calibri"/>
          <w:sz w:val="22"/>
          <w:szCs w:val="22"/>
        </w:rPr>
      </w:pPr>
      <w:r w:rsidRPr="001C1EFB">
        <w:rPr>
          <w:rFonts w:ascii="Calibri" w:hAnsi="Calibri"/>
          <w:sz w:val="22"/>
          <w:szCs w:val="22"/>
        </w:rPr>
        <w:t>dokumentac</w:t>
      </w:r>
      <w:r w:rsidR="00061C0E" w:rsidRPr="001C1EFB">
        <w:rPr>
          <w:rFonts w:ascii="Calibri" w:hAnsi="Calibri"/>
          <w:sz w:val="22"/>
          <w:szCs w:val="22"/>
        </w:rPr>
        <w:t>i</w:t>
      </w:r>
      <w:r w:rsidRPr="001C1EFB">
        <w:rPr>
          <w:rFonts w:ascii="Calibri" w:hAnsi="Calibri"/>
          <w:sz w:val="22"/>
          <w:szCs w:val="22"/>
        </w:rPr>
        <w:t xml:space="preserve"> skutečného provedení </w:t>
      </w:r>
      <w:r w:rsidR="00061C0E" w:rsidRPr="001C1EFB">
        <w:rPr>
          <w:rFonts w:ascii="Calibri" w:hAnsi="Calibri"/>
          <w:sz w:val="22"/>
          <w:szCs w:val="22"/>
        </w:rPr>
        <w:t xml:space="preserve">díla </w:t>
      </w:r>
      <w:r w:rsidRPr="001C1EFB">
        <w:rPr>
          <w:rFonts w:ascii="Calibri" w:hAnsi="Calibri"/>
          <w:sz w:val="22"/>
          <w:szCs w:val="22"/>
        </w:rPr>
        <w:t>se zakreslením všech změn podle skutečného stavu provedených prací</w:t>
      </w:r>
      <w:r w:rsidR="004E32EE" w:rsidRPr="001C1EFB">
        <w:rPr>
          <w:rFonts w:ascii="Calibri" w:hAnsi="Calibri"/>
          <w:sz w:val="22"/>
          <w:szCs w:val="22"/>
        </w:rPr>
        <w:t xml:space="preserve"> a pasport přípojek</w:t>
      </w:r>
      <w:r w:rsidR="00424811" w:rsidRPr="001C1EFB">
        <w:rPr>
          <w:rFonts w:ascii="Calibri" w:hAnsi="Calibri"/>
          <w:sz w:val="22"/>
          <w:szCs w:val="22"/>
        </w:rPr>
        <w:t>,</w:t>
      </w:r>
    </w:p>
    <w:p w:rsidR="007513B6" w:rsidRPr="001C1EFB" w:rsidRDefault="007513B6" w:rsidP="007117F5">
      <w:pPr>
        <w:numPr>
          <w:ilvl w:val="0"/>
          <w:numId w:val="18"/>
        </w:numPr>
        <w:jc w:val="both"/>
        <w:rPr>
          <w:rFonts w:ascii="Calibri" w:hAnsi="Calibri"/>
          <w:sz w:val="22"/>
          <w:szCs w:val="22"/>
        </w:rPr>
      </w:pPr>
      <w:r w:rsidRPr="001C1EFB">
        <w:rPr>
          <w:rFonts w:ascii="Calibri" w:hAnsi="Calibri"/>
          <w:sz w:val="22"/>
          <w:szCs w:val="22"/>
        </w:rPr>
        <w:t>prohlášení o shodě</w:t>
      </w:r>
      <w:r w:rsidR="00424811" w:rsidRPr="001C1EFB">
        <w:rPr>
          <w:rFonts w:ascii="Calibri" w:hAnsi="Calibri"/>
          <w:sz w:val="22"/>
          <w:szCs w:val="22"/>
        </w:rPr>
        <w:t>,</w:t>
      </w:r>
    </w:p>
    <w:p w:rsidR="007513B6" w:rsidRPr="001C1EFB" w:rsidRDefault="007513B6" w:rsidP="007117F5">
      <w:pPr>
        <w:numPr>
          <w:ilvl w:val="0"/>
          <w:numId w:val="18"/>
        </w:numPr>
        <w:jc w:val="both"/>
        <w:rPr>
          <w:rFonts w:ascii="Calibri" w:hAnsi="Calibri"/>
          <w:sz w:val="22"/>
          <w:szCs w:val="22"/>
        </w:rPr>
      </w:pPr>
      <w:r w:rsidRPr="001C1EFB">
        <w:rPr>
          <w:rFonts w:ascii="Calibri" w:hAnsi="Calibri"/>
          <w:sz w:val="22"/>
          <w:szCs w:val="22"/>
        </w:rPr>
        <w:t>doklady o likvidaci odpadů</w:t>
      </w:r>
      <w:r w:rsidR="00424811" w:rsidRPr="001C1EFB">
        <w:rPr>
          <w:rFonts w:ascii="Calibri" w:hAnsi="Calibri"/>
          <w:sz w:val="22"/>
          <w:szCs w:val="22"/>
        </w:rPr>
        <w:t>,</w:t>
      </w:r>
    </w:p>
    <w:p w:rsidR="00D341DE" w:rsidRPr="001C1EFB" w:rsidRDefault="00D341DE" w:rsidP="007117F5">
      <w:pPr>
        <w:numPr>
          <w:ilvl w:val="0"/>
          <w:numId w:val="18"/>
        </w:numPr>
        <w:suppressAutoHyphens w:val="0"/>
        <w:jc w:val="both"/>
        <w:rPr>
          <w:rFonts w:ascii="Calibri" w:hAnsi="Calibri"/>
          <w:b/>
          <w:sz w:val="22"/>
          <w:szCs w:val="22"/>
        </w:rPr>
      </w:pPr>
      <w:r w:rsidRPr="001C1EFB">
        <w:rPr>
          <w:rFonts w:ascii="Calibri" w:hAnsi="Calibri"/>
          <w:sz w:val="22"/>
          <w:szCs w:val="22"/>
        </w:rPr>
        <w:t xml:space="preserve">zápisy a výsledky předepsaných </w:t>
      </w:r>
      <w:r w:rsidR="00424811" w:rsidRPr="001C1EFB">
        <w:rPr>
          <w:rFonts w:ascii="Calibri" w:hAnsi="Calibri"/>
          <w:sz w:val="22"/>
          <w:szCs w:val="22"/>
        </w:rPr>
        <w:t>měření (radon</w:t>
      </w:r>
      <w:r w:rsidRPr="001C1EFB">
        <w:rPr>
          <w:rFonts w:ascii="Calibri" w:hAnsi="Calibri"/>
          <w:sz w:val="22"/>
          <w:szCs w:val="22"/>
        </w:rPr>
        <w:t>, CO apod.),</w:t>
      </w:r>
    </w:p>
    <w:p w:rsidR="00D341DE" w:rsidRPr="001C1EFB" w:rsidRDefault="00D341DE" w:rsidP="007117F5">
      <w:pPr>
        <w:numPr>
          <w:ilvl w:val="0"/>
          <w:numId w:val="18"/>
        </w:numPr>
        <w:suppressAutoHyphens w:val="0"/>
        <w:jc w:val="both"/>
        <w:rPr>
          <w:rFonts w:ascii="Calibri" w:hAnsi="Calibri"/>
          <w:b/>
          <w:sz w:val="22"/>
          <w:szCs w:val="22"/>
        </w:rPr>
      </w:pPr>
      <w:r w:rsidRPr="001C1EFB">
        <w:rPr>
          <w:rFonts w:ascii="Calibri" w:hAnsi="Calibri"/>
          <w:sz w:val="22"/>
          <w:szCs w:val="22"/>
        </w:rPr>
        <w:lastRenderedPageBreak/>
        <w:t>zápisy a výsledky o vyzkoušení smontovaného zařízení, o provedených revizních a provozních zkouškách (např. tlakové zkoušky, revize elektroinstalace, plynu, tlakové nádoby, apod.),</w:t>
      </w:r>
    </w:p>
    <w:p w:rsidR="00D341DE" w:rsidRPr="001C1EFB" w:rsidRDefault="00D341DE" w:rsidP="007117F5">
      <w:pPr>
        <w:numPr>
          <w:ilvl w:val="0"/>
          <w:numId w:val="18"/>
        </w:numPr>
        <w:jc w:val="both"/>
        <w:rPr>
          <w:rFonts w:ascii="Calibri" w:hAnsi="Calibri"/>
          <w:sz w:val="22"/>
          <w:szCs w:val="22"/>
        </w:rPr>
      </w:pPr>
      <w:r w:rsidRPr="001C1EFB">
        <w:rPr>
          <w:rFonts w:ascii="Calibri" w:hAnsi="Calibri"/>
          <w:sz w:val="22"/>
          <w:szCs w:val="22"/>
        </w:rPr>
        <w:t>zápisy a výsledky o prověření prací a konst</w:t>
      </w:r>
      <w:r w:rsidR="009634B3" w:rsidRPr="001C1EFB">
        <w:rPr>
          <w:rFonts w:ascii="Calibri" w:hAnsi="Calibri"/>
          <w:sz w:val="22"/>
          <w:szCs w:val="22"/>
        </w:rPr>
        <w:t>rukcí zakrytých v průběhu prací.</w:t>
      </w:r>
    </w:p>
    <w:p w:rsidR="00C71FD5" w:rsidRPr="001C1EFB" w:rsidRDefault="00C71FD5" w:rsidP="007117F5">
      <w:pPr>
        <w:ind w:left="720"/>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8</w:t>
      </w:r>
      <w:r w:rsidR="00C219FE" w:rsidRPr="001C1EFB">
        <w:rPr>
          <w:rFonts w:ascii="Calibri" w:hAnsi="Calibri"/>
          <w:sz w:val="22"/>
          <w:szCs w:val="22"/>
        </w:rPr>
        <w:t>.4</w:t>
      </w:r>
      <w:r w:rsidR="00C219FE" w:rsidRPr="001C1EFB">
        <w:rPr>
          <w:rFonts w:ascii="Calibri" w:hAnsi="Calibri"/>
          <w:sz w:val="22"/>
          <w:szCs w:val="22"/>
        </w:rPr>
        <w:tab/>
      </w:r>
      <w:r w:rsidR="00D341DE" w:rsidRPr="001C1EFB">
        <w:rPr>
          <w:rFonts w:ascii="Calibri" w:hAnsi="Calibri"/>
          <w:snapToGrid w:val="0"/>
          <w:sz w:val="22"/>
          <w:szCs w:val="22"/>
        </w:rPr>
        <w:t xml:space="preserve">Dokumentace skutečného provedení díla </w:t>
      </w:r>
      <w:r w:rsidR="00C219FE" w:rsidRPr="001C1EFB">
        <w:rPr>
          <w:rFonts w:ascii="Calibri" w:hAnsi="Calibri"/>
          <w:snapToGrid w:val="0"/>
          <w:sz w:val="22"/>
          <w:szCs w:val="22"/>
        </w:rPr>
        <w:t>–</w:t>
      </w:r>
      <w:r w:rsidR="00D341DE" w:rsidRPr="001C1EFB">
        <w:rPr>
          <w:rFonts w:ascii="Calibri" w:hAnsi="Calibri"/>
          <w:snapToGrid w:val="0"/>
          <w:sz w:val="22"/>
          <w:szCs w:val="22"/>
        </w:rPr>
        <w:t xml:space="preserve"> bude provedena podle následujících zásad:</w:t>
      </w:r>
    </w:p>
    <w:p w:rsidR="00D341DE" w:rsidRPr="001C1EFB" w:rsidRDefault="00D341DE" w:rsidP="007117F5">
      <w:pPr>
        <w:numPr>
          <w:ilvl w:val="3"/>
          <w:numId w:val="6"/>
        </w:numPr>
        <w:tabs>
          <w:tab w:val="clear" w:pos="2805"/>
        </w:tabs>
        <w:suppressAutoHyphens w:val="0"/>
        <w:ind w:left="709" w:hanging="283"/>
        <w:jc w:val="both"/>
        <w:rPr>
          <w:rFonts w:ascii="Calibri" w:hAnsi="Calibri"/>
          <w:sz w:val="22"/>
          <w:szCs w:val="22"/>
        </w:rPr>
      </w:pPr>
      <w:r w:rsidRPr="001C1EFB">
        <w:rPr>
          <w:rFonts w:ascii="Calibri" w:hAnsi="Calibri"/>
          <w:snapToGrid w:val="0"/>
          <w:sz w:val="22"/>
          <w:szCs w:val="22"/>
        </w:rPr>
        <w:t>do projektu pro provedení stavby všech stavebních objektů budou zřetelně vyznačeny všechny změny, k nimž došlo v průběhu zhotovení díla</w:t>
      </w:r>
      <w:r w:rsidR="00424811" w:rsidRPr="001C1EFB">
        <w:rPr>
          <w:rFonts w:ascii="Calibri" w:hAnsi="Calibri"/>
          <w:snapToGrid w:val="0"/>
          <w:sz w:val="22"/>
          <w:szCs w:val="22"/>
        </w:rPr>
        <w:t>,</w:t>
      </w:r>
    </w:p>
    <w:p w:rsidR="00D341DE" w:rsidRPr="001C1EFB" w:rsidRDefault="00424811" w:rsidP="007117F5">
      <w:pPr>
        <w:numPr>
          <w:ilvl w:val="3"/>
          <w:numId w:val="6"/>
        </w:numPr>
        <w:tabs>
          <w:tab w:val="clear" w:pos="2805"/>
        </w:tabs>
        <w:suppressAutoHyphens w:val="0"/>
        <w:ind w:left="709" w:hanging="283"/>
        <w:jc w:val="both"/>
        <w:rPr>
          <w:rFonts w:ascii="Calibri" w:hAnsi="Calibri"/>
          <w:sz w:val="22"/>
          <w:szCs w:val="22"/>
        </w:rPr>
      </w:pPr>
      <w:r w:rsidRPr="001C1EFB">
        <w:rPr>
          <w:rFonts w:ascii="Calibri" w:hAnsi="Calibri"/>
          <w:snapToGrid w:val="0"/>
          <w:sz w:val="22"/>
          <w:szCs w:val="22"/>
        </w:rPr>
        <w:t xml:space="preserve">ty části projektu pro provedení stavby, u kterých nedošlo k žádným změnám, budou označeny nápisem „beze změn“, </w:t>
      </w:r>
    </w:p>
    <w:p w:rsidR="00D341DE" w:rsidRPr="001C1EFB" w:rsidRDefault="00D341DE" w:rsidP="007117F5">
      <w:pPr>
        <w:numPr>
          <w:ilvl w:val="3"/>
          <w:numId w:val="6"/>
        </w:numPr>
        <w:tabs>
          <w:tab w:val="clear" w:pos="2805"/>
        </w:tabs>
        <w:suppressAutoHyphens w:val="0"/>
        <w:ind w:left="709" w:hanging="283"/>
        <w:jc w:val="both"/>
        <w:rPr>
          <w:rFonts w:ascii="Calibri" w:hAnsi="Calibri"/>
          <w:sz w:val="22"/>
          <w:szCs w:val="22"/>
        </w:rPr>
      </w:pPr>
      <w:r w:rsidRPr="001C1EFB">
        <w:rPr>
          <w:rFonts w:ascii="Calibri" w:hAnsi="Calibri"/>
          <w:snapToGrid w:val="0"/>
          <w:sz w:val="22"/>
          <w:szCs w:val="22"/>
        </w:rPr>
        <w:t>každý výkres dokumentace o skutečném provede</w:t>
      </w:r>
      <w:r w:rsidR="00C219FE" w:rsidRPr="001C1EFB">
        <w:rPr>
          <w:rFonts w:ascii="Calibri" w:hAnsi="Calibri"/>
          <w:snapToGrid w:val="0"/>
          <w:sz w:val="22"/>
          <w:szCs w:val="22"/>
        </w:rPr>
        <w:t>ní stavby bude opatřen jménem a </w:t>
      </w:r>
      <w:r w:rsidRPr="001C1EFB">
        <w:rPr>
          <w:rFonts w:ascii="Calibri" w:hAnsi="Calibri"/>
          <w:snapToGrid w:val="0"/>
          <w:sz w:val="22"/>
          <w:szCs w:val="22"/>
        </w:rPr>
        <w:t xml:space="preserve">příjmením osoby, která změny zakreslila, jejím podpisem a razítkem </w:t>
      </w:r>
      <w:r w:rsidR="00F73B90" w:rsidRPr="001C1EFB">
        <w:rPr>
          <w:rFonts w:ascii="Calibri" w:hAnsi="Calibri"/>
          <w:snapToGrid w:val="0"/>
          <w:sz w:val="22"/>
          <w:szCs w:val="22"/>
        </w:rPr>
        <w:t>zhotovitele</w:t>
      </w:r>
      <w:r w:rsidR="00424811" w:rsidRPr="001C1EFB">
        <w:rPr>
          <w:rFonts w:ascii="Calibri" w:hAnsi="Calibri"/>
          <w:snapToGrid w:val="0"/>
          <w:sz w:val="22"/>
          <w:szCs w:val="22"/>
        </w:rPr>
        <w:t>,</w:t>
      </w:r>
      <w:r w:rsidR="00C219FE" w:rsidRPr="001C1EFB">
        <w:rPr>
          <w:rFonts w:ascii="Calibri" w:hAnsi="Calibri"/>
          <w:snapToGrid w:val="0"/>
          <w:sz w:val="22"/>
          <w:szCs w:val="22"/>
        </w:rPr>
        <w:t xml:space="preserve"> </w:t>
      </w:r>
    </w:p>
    <w:p w:rsidR="00D341DE" w:rsidRPr="001C1EFB" w:rsidRDefault="00D341DE" w:rsidP="007117F5">
      <w:pPr>
        <w:numPr>
          <w:ilvl w:val="3"/>
          <w:numId w:val="6"/>
        </w:numPr>
        <w:tabs>
          <w:tab w:val="clear" w:pos="2805"/>
        </w:tabs>
        <w:suppressAutoHyphens w:val="0"/>
        <w:ind w:left="709" w:hanging="283"/>
        <w:jc w:val="both"/>
        <w:rPr>
          <w:rFonts w:ascii="Calibri" w:hAnsi="Calibri"/>
          <w:sz w:val="22"/>
          <w:szCs w:val="22"/>
        </w:rPr>
      </w:pPr>
      <w:r w:rsidRPr="001C1EFB">
        <w:rPr>
          <w:rFonts w:ascii="Calibri" w:hAnsi="Calibri"/>
          <w:snapToGrid w:val="0"/>
          <w:sz w:val="22"/>
          <w:szCs w:val="22"/>
        </w:rPr>
        <w:t>u výkresů obsahujících změnu proti projektu pro p</w:t>
      </w:r>
      <w:r w:rsidR="00C219FE" w:rsidRPr="001C1EFB">
        <w:rPr>
          <w:rFonts w:ascii="Calibri" w:hAnsi="Calibri"/>
          <w:snapToGrid w:val="0"/>
          <w:sz w:val="22"/>
          <w:szCs w:val="22"/>
        </w:rPr>
        <w:t>rovedení stavby bude přiložen i </w:t>
      </w:r>
      <w:r w:rsidRPr="001C1EFB">
        <w:rPr>
          <w:rFonts w:ascii="Calibri" w:hAnsi="Calibri"/>
          <w:snapToGrid w:val="0"/>
          <w:sz w:val="22"/>
          <w:szCs w:val="22"/>
        </w:rPr>
        <w:t xml:space="preserve">doklad, ze kterého bude vyplývat projednání změny s odpovědnou osobou </w:t>
      </w:r>
      <w:r w:rsidR="00F73B90" w:rsidRPr="001C1EFB">
        <w:rPr>
          <w:rFonts w:ascii="Calibri" w:hAnsi="Calibri"/>
          <w:snapToGrid w:val="0"/>
          <w:sz w:val="22"/>
          <w:szCs w:val="22"/>
        </w:rPr>
        <w:t>objednatele</w:t>
      </w:r>
      <w:r w:rsidRPr="001C1EFB">
        <w:rPr>
          <w:rFonts w:ascii="Calibri" w:hAnsi="Calibri"/>
          <w:snapToGrid w:val="0"/>
          <w:sz w:val="22"/>
          <w:szCs w:val="22"/>
        </w:rPr>
        <w:t xml:space="preserve"> a její souhlasné stanovisko</w:t>
      </w:r>
      <w:r w:rsidR="00424811" w:rsidRPr="001C1EFB">
        <w:rPr>
          <w:rFonts w:ascii="Calibri" w:hAnsi="Calibri"/>
          <w:snapToGrid w:val="0"/>
          <w:sz w:val="22"/>
          <w:szCs w:val="22"/>
        </w:rPr>
        <w:t>,</w:t>
      </w:r>
      <w:r w:rsidRPr="001C1EFB">
        <w:rPr>
          <w:rFonts w:ascii="Calibri" w:hAnsi="Calibri"/>
          <w:snapToGrid w:val="0"/>
          <w:sz w:val="22"/>
          <w:szCs w:val="22"/>
        </w:rPr>
        <w:t xml:space="preserve"> </w:t>
      </w:r>
    </w:p>
    <w:p w:rsidR="00D341DE" w:rsidRPr="001C1EFB" w:rsidRDefault="00D341DE" w:rsidP="007117F5">
      <w:pPr>
        <w:numPr>
          <w:ilvl w:val="3"/>
          <w:numId w:val="6"/>
        </w:numPr>
        <w:tabs>
          <w:tab w:val="clear" w:pos="2805"/>
        </w:tabs>
        <w:suppressAutoHyphens w:val="0"/>
        <w:ind w:left="709" w:hanging="283"/>
        <w:jc w:val="both"/>
        <w:rPr>
          <w:rFonts w:ascii="Calibri" w:hAnsi="Calibri"/>
          <w:sz w:val="22"/>
          <w:szCs w:val="22"/>
        </w:rPr>
      </w:pPr>
      <w:r w:rsidRPr="001C1EFB">
        <w:rPr>
          <w:rFonts w:ascii="Calibri" w:hAnsi="Calibri"/>
          <w:snapToGrid w:val="0"/>
          <w:sz w:val="22"/>
          <w:szCs w:val="22"/>
        </w:rPr>
        <w:t xml:space="preserve">součástí bude i celková situace skutečného provedení díla včetně přípojek na </w:t>
      </w:r>
      <w:proofErr w:type="spellStart"/>
      <w:r w:rsidRPr="001C1EFB">
        <w:rPr>
          <w:rFonts w:ascii="Calibri" w:hAnsi="Calibri"/>
          <w:snapToGrid w:val="0"/>
          <w:sz w:val="22"/>
          <w:szCs w:val="22"/>
        </w:rPr>
        <w:t>inž</w:t>
      </w:r>
      <w:proofErr w:type="spellEnd"/>
      <w:r w:rsidRPr="001C1EFB">
        <w:rPr>
          <w:rFonts w:ascii="Calibri" w:hAnsi="Calibri"/>
          <w:snapToGrid w:val="0"/>
          <w:sz w:val="22"/>
          <w:szCs w:val="22"/>
        </w:rPr>
        <w:t xml:space="preserve">. </w:t>
      </w:r>
      <w:r w:rsidR="00424811" w:rsidRPr="001C1EFB">
        <w:rPr>
          <w:rFonts w:ascii="Calibri" w:hAnsi="Calibri"/>
          <w:snapToGrid w:val="0"/>
          <w:sz w:val="22"/>
          <w:szCs w:val="22"/>
        </w:rPr>
        <w:t>sítě, (včetně</w:t>
      </w:r>
      <w:r w:rsidRPr="001C1EFB">
        <w:rPr>
          <w:rFonts w:ascii="Calibri" w:hAnsi="Calibri"/>
          <w:snapToGrid w:val="0"/>
          <w:sz w:val="22"/>
          <w:szCs w:val="22"/>
        </w:rPr>
        <w:t xml:space="preserve"> údajů o hloubkách uložení).</w:t>
      </w:r>
    </w:p>
    <w:p w:rsidR="00C71FD5" w:rsidRPr="001C1EFB" w:rsidRDefault="00C71FD5" w:rsidP="007117F5">
      <w:pPr>
        <w:suppressAutoHyphens w:val="0"/>
        <w:ind w:left="709"/>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8</w:t>
      </w:r>
      <w:r w:rsidR="00D341DE" w:rsidRPr="001C1EFB">
        <w:rPr>
          <w:rFonts w:ascii="Calibri" w:hAnsi="Calibri"/>
          <w:sz w:val="22"/>
          <w:szCs w:val="22"/>
        </w:rPr>
        <w:t xml:space="preserve">.5 </w:t>
      </w:r>
      <w:r w:rsidR="00C71FD5" w:rsidRPr="001C1EFB">
        <w:rPr>
          <w:rFonts w:ascii="Calibri" w:hAnsi="Calibri"/>
          <w:sz w:val="22"/>
          <w:szCs w:val="22"/>
        </w:rPr>
        <w:tab/>
      </w:r>
      <w:r w:rsidR="00D341DE" w:rsidRPr="001C1EFB">
        <w:rPr>
          <w:rFonts w:ascii="Calibri" w:hAnsi="Calibri"/>
          <w:sz w:val="22"/>
          <w:szCs w:val="22"/>
        </w:rPr>
        <w:t xml:space="preserve">Objednatel není povinen převzít dílo, i když toto vykazuje i třeba ojedinělé drobné vady či drobné nedodělky, které by samy o sobě ani ve spojení s jinými nebránily užívání díla, pokud nebude v konkrétních případech dohodnuto jinak. </w:t>
      </w:r>
    </w:p>
    <w:p w:rsidR="00E2179A" w:rsidRPr="001C1EFB" w:rsidRDefault="00E2179A"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8</w:t>
      </w:r>
      <w:r w:rsidR="00D341DE" w:rsidRPr="001C1EFB">
        <w:rPr>
          <w:rFonts w:ascii="Calibri" w:hAnsi="Calibri"/>
          <w:sz w:val="22"/>
          <w:szCs w:val="22"/>
        </w:rPr>
        <w:t>.6</w:t>
      </w:r>
      <w:r w:rsidR="00D341DE" w:rsidRPr="001C1EFB">
        <w:rPr>
          <w:rFonts w:ascii="Calibri" w:hAnsi="Calibri"/>
          <w:sz w:val="22"/>
          <w:szCs w:val="22"/>
        </w:rPr>
        <w:tab/>
        <w:t>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w:t>
      </w:r>
      <w:r w:rsidR="00C219FE" w:rsidRPr="001C1EFB">
        <w:rPr>
          <w:rFonts w:ascii="Calibri" w:hAnsi="Calibri"/>
          <w:sz w:val="22"/>
          <w:szCs w:val="22"/>
        </w:rPr>
        <w:t>mi účastníky řízení o předání a </w:t>
      </w:r>
      <w:r w:rsidR="00D341DE" w:rsidRPr="001C1EFB">
        <w:rPr>
          <w:rFonts w:ascii="Calibri" w:hAnsi="Calibri"/>
          <w:sz w:val="22"/>
          <w:szCs w:val="22"/>
        </w:rPr>
        <w:t xml:space="preserve">převzetí zhotoveného díla. </w:t>
      </w:r>
    </w:p>
    <w:p w:rsidR="00C71FD5" w:rsidRPr="001C1EFB" w:rsidRDefault="00C71FD5" w:rsidP="007117F5">
      <w:pPr>
        <w:jc w:val="both"/>
        <w:rPr>
          <w:rFonts w:ascii="Calibri" w:hAnsi="Calibri"/>
          <w:sz w:val="22"/>
          <w:szCs w:val="22"/>
        </w:rPr>
      </w:pPr>
    </w:p>
    <w:p w:rsidR="00394A66" w:rsidRPr="001C1EFB" w:rsidRDefault="00E2179A" w:rsidP="007117F5">
      <w:pPr>
        <w:jc w:val="both"/>
        <w:rPr>
          <w:rFonts w:ascii="Calibri" w:hAnsi="Calibri"/>
          <w:sz w:val="22"/>
          <w:szCs w:val="22"/>
        </w:rPr>
      </w:pPr>
      <w:r w:rsidRPr="001C1EFB">
        <w:rPr>
          <w:rFonts w:ascii="Calibri" w:hAnsi="Calibri"/>
          <w:sz w:val="22"/>
          <w:szCs w:val="22"/>
        </w:rPr>
        <w:t>8</w:t>
      </w:r>
      <w:r w:rsidR="00012F07" w:rsidRPr="001C1EFB">
        <w:rPr>
          <w:rFonts w:ascii="Calibri" w:hAnsi="Calibri"/>
          <w:sz w:val="22"/>
          <w:szCs w:val="22"/>
        </w:rPr>
        <w:t>.7</w:t>
      </w:r>
      <w:r w:rsidR="00012F07" w:rsidRPr="001C1EFB">
        <w:rPr>
          <w:rFonts w:ascii="Calibri" w:hAnsi="Calibri"/>
          <w:sz w:val="22"/>
          <w:szCs w:val="22"/>
        </w:rPr>
        <w:tab/>
        <w:t>V případě dohody stran</w:t>
      </w:r>
      <w:r w:rsidR="00D341DE" w:rsidRPr="001C1EFB">
        <w:rPr>
          <w:rFonts w:ascii="Calibri" w:hAnsi="Calibri"/>
          <w:sz w:val="22"/>
          <w:szCs w:val="22"/>
        </w:rPr>
        <w:t xml:space="preserve"> je možné dílo předávat v ucelených, samostatně funkčních částech. Při předávání těchto jednotlivých částí bude postupováno v souladu s předchozími ustanoveními upravujícími předání a převzetí díla. Dílo je dokončeno předáním a převzetím poslední části díla.</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8</w:t>
      </w:r>
      <w:r w:rsidR="007513B6" w:rsidRPr="001C1EFB">
        <w:rPr>
          <w:rFonts w:ascii="Calibri" w:hAnsi="Calibri"/>
          <w:sz w:val="22"/>
          <w:szCs w:val="22"/>
        </w:rPr>
        <w:t>.</w:t>
      </w:r>
      <w:r w:rsidR="00C71FD5" w:rsidRPr="001C1EFB">
        <w:rPr>
          <w:rFonts w:ascii="Calibri" w:hAnsi="Calibri"/>
          <w:sz w:val="22"/>
          <w:szCs w:val="22"/>
        </w:rPr>
        <w:t>8</w:t>
      </w:r>
      <w:r w:rsidR="00C71FD5" w:rsidRPr="001C1EFB">
        <w:rPr>
          <w:rFonts w:ascii="Calibri" w:hAnsi="Calibri"/>
          <w:sz w:val="22"/>
          <w:szCs w:val="22"/>
        </w:rPr>
        <w:tab/>
      </w:r>
      <w:r w:rsidR="007513B6" w:rsidRPr="001C1EFB">
        <w:rPr>
          <w:rFonts w:ascii="Calibri" w:hAnsi="Calibri"/>
          <w:sz w:val="22"/>
          <w:szCs w:val="22"/>
        </w:rPr>
        <w:t xml:space="preserve">V případě, že budou zjištěny vady díla v rámci kolaudačního řízení, je zhotovitel povinen je odstranit nejpozději do </w:t>
      </w:r>
      <w:r w:rsidR="00850534" w:rsidRPr="001C1EFB">
        <w:rPr>
          <w:rFonts w:ascii="Calibri" w:hAnsi="Calibri"/>
          <w:sz w:val="22"/>
          <w:szCs w:val="22"/>
        </w:rPr>
        <w:t>1</w:t>
      </w:r>
      <w:r w:rsidR="004E196A" w:rsidRPr="001C1EFB">
        <w:rPr>
          <w:rFonts w:ascii="Calibri" w:hAnsi="Calibri"/>
          <w:sz w:val="22"/>
          <w:szCs w:val="22"/>
        </w:rPr>
        <w:t xml:space="preserve"> měsíce</w:t>
      </w:r>
      <w:r w:rsidR="007513B6" w:rsidRPr="001C1EFB">
        <w:rPr>
          <w:rFonts w:ascii="Calibri" w:hAnsi="Calibri"/>
          <w:sz w:val="22"/>
          <w:szCs w:val="22"/>
        </w:rPr>
        <w:t xml:space="preserve"> od jejich zjištění.</w:t>
      </w:r>
      <w:r w:rsidR="00B802C4" w:rsidRPr="001C1EFB">
        <w:rPr>
          <w:rFonts w:ascii="Calibri" w:hAnsi="Calibri"/>
          <w:sz w:val="22"/>
          <w:szCs w:val="22"/>
        </w:rPr>
        <w:t xml:space="preserve"> V případě, že k nápravě nedojde ve sjednaném termínu, bude účtována sankce dle č. 11.7 této smlouvy.</w:t>
      </w:r>
    </w:p>
    <w:p w:rsidR="003D0346" w:rsidRPr="001C1EFB" w:rsidRDefault="003D0346" w:rsidP="007117F5">
      <w:pPr>
        <w:suppressAutoHyphens w:val="0"/>
        <w:ind w:left="426" w:hanging="426"/>
        <w:jc w:val="both"/>
        <w:rPr>
          <w:rFonts w:ascii="Calibri" w:hAnsi="Calibri"/>
          <w:sz w:val="22"/>
          <w:szCs w:val="22"/>
        </w:rPr>
      </w:pPr>
    </w:p>
    <w:p w:rsidR="00E2179A" w:rsidRPr="001C1EFB" w:rsidRDefault="00E2179A" w:rsidP="007117F5">
      <w:pPr>
        <w:suppressAutoHyphens w:val="0"/>
        <w:ind w:left="426" w:hanging="426"/>
        <w:jc w:val="both"/>
        <w:rPr>
          <w:rFonts w:ascii="Calibri" w:hAnsi="Calibri"/>
          <w:sz w:val="22"/>
          <w:szCs w:val="22"/>
        </w:rPr>
      </w:pPr>
    </w:p>
    <w:p w:rsidR="007513B6" w:rsidRPr="001C1EFB" w:rsidRDefault="00E2179A" w:rsidP="007117F5">
      <w:pPr>
        <w:jc w:val="center"/>
        <w:rPr>
          <w:rFonts w:ascii="Calibri" w:hAnsi="Calibri"/>
          <w:b/>
          <w:sz w:val="22"/>
          <w:szCs w:val="22"/>
        </w:rPr>
      </w:pPr>
      <w:r w:rsidRPr="001C1EFB">
        <w:rPr>
          <w:rFonts w:ascii="Calibri" w:hAnsi="Calibri"/>
          <w:b/>
          <w:sz w:val="22"/>
          <w:szCs w:val="22"/>
        </w:rPr>
        <w:t>IX.</w:t>
      </w:r>
    </w:p>
    <w:p w:rsidR="007513B6" w:rsidRPr="001C1EFB" w:rsidRDefault="007513B6" w:rsidP="007117F5">
      <w:pPr>
        <w:jc w:val="center"/>
        <w:rPr>
          <w:rFonts w:ascii="Calibri" w:hAnsi="Calibri"/>
          <w:b/>
          <w:sz w:val="22"/>
          <w:szCs w:val="22"/>
        </w:rPr>
      </w:pPr>
      <w:r w:rsidRPr="001C1EFB">
        <w:rPr>
          <w:rFonts w:ascii="Calibri" w:hAnsi="Calibri"/>
          <w:b/>
          <w:sz w:val="22"/>
          <w:szCs w:val="22"/>
        </w:rPr>
        <w:t>Záruční podmínky</w:t>
      </w:r>
    </w:p>
    <w:p w:rsidR="008B76BB" w:rsidRPr="001C1EFB" w:rsidRDefault="008B76BB" w:rsidP="007117F5">
      <w:pPr>
        <w:jc w:val="center"/>
        <w:rPr>
          <w:rFonts w:ascii="Calibri" w:hAnsi="Calibri"/>
          <w:sz w:val="22"/>
          <w:szCs w:val="22"/>
        </w:rPr>
      </w:pPr>
    </w:p>
    <w:p w:rsidR="007F6792" w:rsidRPr="001C1EFB" w:rsidRDefault="00E2179A" w:rsidP="007117F5">
      <w:pPr>
        <w:jc w:val="both"/>
        <w:rPr>
          <w:rFonts w:ascii="Calibri" w:hAnsi="Calibri"/>
          <w:sz w:val="22"/>
          <w:szCs w:val="22"/>
        </w:rPr>
      </w:pPr>
      <w:r w:rsidRPr="001C1EFB">
        <w:rPr>
          <w:rFonts w:ascii="Calibri" w:hAnsi="Calibri"/>
          <w:sz w:val="22"/>
          <w:szCs w:val="22"/>
        </w:rPr>
        <w:t>9</w:t>
      </w:r>
      <w:r w:rsidR="00CE5D11" w:rsidRPr="001C1EFB">
        <w:rPr>
          <w:rFonts w:ascii="Calibri" w:hAnsi="Calibri"/>
          <w:sz w:val="22"/>
          <w:szCs w:val="22"/>
        </w:rPr>
        <w:t>.1</w:t>
      </w:r>
      <w:r w:rsidR="00CE5D11" w:rsidRPr="001C1EFB">
        <w:rPr>
          <w:rFonts w:ascii="Calibri" w:hAnsi="Calibri"/>
          <w:sz w:val="22"/>
          <w:szCs w:val="22"/>
        </w:rPr>
        <w:tab/>
      </w:r>
      <w:r w:rsidR="00656095" w:rsidRPr="001C1EFB">
        <w:rPr>
          <w:rFonts w:ascii="Calibri" w:hAnsi="Calibri"/>
          <w:sz w:val="22"/>
          <w:szCs w:val="22"/>
        </w:rPr>
        <w:t xml:space="preserve">Zhotovitel </w:t>
      </w:r>
      <w:proofErr w:type="gramStart"/>
      <w:r w:rsidR="00656095" w:rsidRPr="001C1EFB">
        <w:rPr>
          <w:rFonts w:ascii="Calibri" w:hAnsi="Calibri"/>
          <w:sz w:val="22"/>
          <w:szCs w:val="22"/>
        </w:rPr>
        <w:t>poskytuje</w:t>
      </w:r>
      <w:proofErr w:type="gramEnd"/>
      <w:r w:rsidR="00656095" w:rsidRPr="001C1EFB">
        <w:rPr>
          <w:rFonts w:ascii="Calibri" w:hAnsi="Calibri"/>
          <w:sz w:val="22"/>
          <w:szCs w:val="22"/>
        </w:rPr>
        <w:t xml:space="preserve"> </w:t>
      </w:r>
      <w:r w:rsidR="008120DA" w:rsidRPr="001C1EFB">
        <w:rPr>
          <w:rFonts w:ascii="Calibri" w:hAnsi="Calibri"/>
          <w:sz w:val="22"/>
          <w:szCs w:val="22"/>
        </w:rPr>
        <w:t>záruku za jakost</w:t>
      </w:r>
      <w:r w:rsidR="007F6792" w:rsidRPr="001C1EFB">
        <w:rPr>
          <w:rFonts w:ascii="Calibri" w:hAnsi="Calibri"/>
          <w:sz w:val="22"/>
          <w:szCs w:val="22"/>
        </w:rPr>
        <w:t xml:space="preserve"> </w:t>
      </w:r>
      <w:r w:rsidR="004146F8" w:rsidRPr="001C1EFB">
        <w:rPr>
          <w:rFonts w:ascii="Calibri" w:hAnsi="Calibri"/>
          <w:sz w:val="22"/>
          <w:szCs w:val="22"/>
        </w:rPr>
        <w:t xml:space="preserve">na celé dílo v délce </w:t>
      </w:r>
      <w:proofErr w:type="gramStart"/>
      <w:r w:rsidR="004D679C" w:rsidRPr="00032B90">
        <w:rPr>
          <w:rFonts w:ascii="Calibri" w:hAnsi="Calibri"/>
          <w:sz w:val="22"/>
          <w:szCs w:val="22"/>
          <w:highlight w:val="yellow"/>
        </w:rPr>
        <w:t>DOPLNÍ</w:t>
      </w:r>
      <w:proofErr w:type="gramEnd"/>
      <w:r w:rsidR="004D679C" w:rsidRPr="00032B90">
        <w:rPr>
          <w:rFonts w:ascii="Calibri" w:hAnsi="Calibri"/>
          <w:sz w:val="22"/>
          <w:szCs w:val="22"/>
          <w:highlight w:val="yellow"/>
        </w:rPr>
        <w:t xml:space="preserve"> UCHAZEČ</w:t>
      </w:r>
      <w:r w:rsidR="004D679C">
        <w:rPr>
          <w:rFonts w:ascii="Calibri" w:hAnsi="Calibri"/>
          <w:sz w:val="22"/>
          <w:szCs w:val="22"/>
        </w:rPr>
        <w:t xml:space="preserve"> (minimálně však 60 měsíců)</w:t>
      </w:r>
      <w:r w:rsidR="004146F8" w:rsidRPr="001C1EFB">
        <w:rPr>
          <w:rFonts w:ascii="Calibri" w:hAnsi="Calibri"/>
          <w:sz w:val="22"/>
          <w:szCs w:val="22"/>
        </w:rPr>
        <w:t xml:space="preserve"> měsíců, </w:t>
      </w:r>
      <w:r w:rsidR="007F6792" w:rsidRPr="001C1EFB">
        <w:rPr>
          <w:rFonts w:ascii="Calibri" w:hAnsi="Calibri"/>
          <w:sz w:val="22"/>
          <w:szCs w:val="22"/>
        </w:rPr>
        <w:t>která začíná plynout ode dne řádného předá</w:t>
      </w:r>
      <w:r w:rsidR="004146F8" w:rsidRPr="001C1EFB">
        <w:rPr>
          <w:rFonts w:ascii="Calibri" w:hAnsi="Calibri"/>
          <w:sz w:val="22"/>
          <w:szCs w:val="22"/>
        </w:rPr>
        <w:t>ní a převzetí dokončeného díla.</w:t>
      </w:r>
    </w:p>
    <w:p w:rsidR="00746957" w:rsidRPr="001C1EFB" w:rsidRDefault="00746957" w:rsidP="007F6792">
      <w:pPr>
        <w:tabs>
          <w:tab w:val="left" w:pos="720"/>
        </w:tabs>
        <w:jc w:val="both"/>
        <w:rPr>
          <w:rFonts w:ascii="Calibri" w:hAnsi="Calibri"/>
          <w:i/>
          <w:iCs/>
          <w:color w:val="FF0000"/>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9</w:t>
      </w:r>
      <w:r w:rsidR="004146F8" w:rsidRPr="001C1EFB">
        <w:rPr>
          <w:rFonts w:ascii="Calibri" w:hAnsi="Calibri"/>
          <w:sz w:val="22"/>
          <w:szCs w:val="22"/>
        </w:rPr>
        <w:t>.2</w:t>
      </w:r>
      <w:r w:rsidR="007513B6"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Dílo má vady, pokud jeho provedení neodpovídá požadavkům uvedeným ve smlouvě o dílo, příslušným ČSN, TKP nebo jiné dokumentaci, vztahující se k provedení díla.</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9</w:t>
      </w:r>
      <w:r w:rsidR="004146F8" w:rsidRPr="001C1EFB">
        <w:rPr>
          <w:rFonts w:ascii="Calibri" w:hAnsi="Calibri"/>
          <w:sz w:val="22"/>
          <w:szCs w:val="22"/>
        </w:rPr>
        <w:t>.3</w:t>
      </w:r>
      <w:r w:rsidR="007513B6" w:rsidRPr="001C1EFB">
        <w:rPr>
          <w:rFonts w:ascii="Calibri" w:hAnsi="Calibri"/>
          <w:sz w:val="22"/>
          <w:szCs w:val="22"/>
        </w:rPr>
        <w:t xml:space="preserve"> </w:t>
      </w:r>
      <w:r w:rsidR="00C71FD5" w:rsidRPr="001C1EFB">
        <w:rPr>
          <w:rFonts w:ascii="Calibri" w:hAnsi="Calibri"/>
          <w:sz w:val="22"/>
          <w:szCs w:val="22"/>
        </w:rPr>
        <w:tab/>
      </w:r>
      <w:r w:rsidR="00C219FE" w:rsidRPr="001C1EFB">
        <w:rPr>
          <w:rFonts w:ascii="Calibri" w:hAnsi="Calibri"/>
          <w:sz w:val="22"/>
          <w:szCs w:val="22"/>
        </w:rPr>
        <w:t>Zhotovitel</w:t>
      </w:r>
      <w:r w:rsidR="007513B6" w:rsidRPr="001C1EFB">
        <w:rPr>
          <w:rFonts w:ascii="Calibri" w:hAnsi="Calibri"/>
          <w:sz w:val="22"/>
          <w:szCs w:val="22"/>
        </w:rPr>
        <w:t xml:space="preserve"> odpovídá za vady, které má dílo v době předání nebo které se vyskytly v záruční době.</w:t>
      </w:r>
      <w:r w:rsidR="003927A9" w:rsidRPr="001C1EFB">
        <w:rPr>
          <w:rFonts w:ascii="Calibri" w:hAnsi="Calibri"/>
          <w:sz w:val="22"/>
          <w:szCs w:val="22"/>
        </w:rPr>
        <w:t xml:space="preserve"> </w:t>
      </w:r>
      <w:r w:rsidR="007513B6" w:rsidRPr="001C1EFB">
        <w:rPr>
          <w:rFonts w:ascii="Calibri" w:hAnsi="Calibri"/>
          <w:sz w:val="22"/>
          <w:szCs w:val="22"/>
        </w:rPr>
        <w:t>Za vady díla, které se projevily po záruční době, odpovídá zhotovitel v případě, že jejich příčinou bylo porušení povinností zhotovitele.</w:t>
      </w:r>
      <w:r w:rsidR="00C71FD5" w:rsidRPr="001C1EFB">
        <w:rPr>
          <w:rFonts w:ascii="Calibri" w:hAnsi="Calibri"/>
          <w:sz w:val="22"/>
          <w:szCs w:val="22"/>
        </w:rPr>
        <w:t xml:space="preserve"> </w:t>
      </w:r>
      <w:r w:rsidR="007513B6" w:rsidRPr="001C1EFB">
        <w:rPr>
          <w:rFonts w:ascii="Calibri" w:hAnsi="Calibri"/>
          <w:sz w:val="22"/>
          <w:szCs w:val="22"/>
        </w:rPr>
        <w:t>Zhotovitel neodpovídá za vady způsobené nesprávným provozováním díla, jeho poškozením živelnou událostí nebo třetí osobou.</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lastRenderedPageBreak/>
        <w:t>9</w:t>
      </w:r>
      <w:r w:rsidR="004146F8" w:rsidRPr="001C1EFB">
        <w:rPr>
          <w:rFonts w:ascii="Calibri" w:hAnsi="Calibri"/>
          <w:sz w:val="22"/>
          <w:szCs w:val="22"/>
        </w:rPr>
        <w:t>.4</w:t>
      </w:r>
      <w:r w:rsidR="00C71FD5" w:rsidRPr="001C1EFB">
        <w:rPr>
          <w:rFonts w:ascii="Calibri" w:hAnsi="Calibri"/>
          <w:sz w:val="22"/>
          <w:szCs w:val="22"/>
        </w:rPr>
        <w:tab/>
      </w:r>
      <w:r w:rsidR="007513B6" w:rsidRPr="001C1EFB">
        <w:rPr>
          <w:rFonts w:ascii="Calibri" w:hAnsi="Calibri"/>
          <w:sz w:val="22"/>
          <w:szCs w:val="22"/>
        </w:rPr>
        <w:t>Objednatel je povinen zjištěné vady písemně reklamovat u zhotovitele, a to do 14</w:t>
      </w:r>
      <w:r w:rsidR="00C219FE" w:rsidRPr="001C1EFB">
        <w:rPr>
          <w:rFonts w:ascii="Calibri" w:hAnsi="Calibri"/>
          <w:sz w:val="22"/>
          <w:szCs w:val="22"/>
        </w:rPr>
        <w:t> </w:t>
      </w:r>
      <w:r w:rsidR="007513B6" w:rsidRPr="001C1EFB">
        <w:rPr>
          <w:rFonts w:ascii="Calibri" w:hAnsi="Calibri"/>
          <w:sz w:val="22"/>
          <w:szCs w:val="22"/>
        </w:rPr>
        <w:t>pracovních dnů ode dne, kdy tuto vadu zjistil. V reklamaci objednatel uvede popis vady, jak se projevuje, jakým</w:t>
      </w:r>
      <w:r w:rsidR="00B4407B" w:rsidRPr="001C1EFB">
        <w:rPr>
          <w:rFonts w:ascii="Calibri" w:hAnsi="Calibri"/>
          <w:sz w:val="22"/>
          <w:szCs w:val="22"/>
        </w:rPr>
        <w:t xml:space="preserve"> </w:t>
      </w:r>
      <w:r w:rsidR="007513B6" w:rsidRPr="001C1EFB">
        <w:rPr>
          <w:rFonts w:ascii="Calibri" w:hAnsi="Calibri"/>
          <w:sz w:val="22"/>
          <w:szCs w:val="22"/>
        </w:rPr>
        <w:t>způsobem požaduje vadu odstranit nebo zda požaduje finanční náhradu.</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9</w:t>
      </w:r>
      <w:r w:rsidR="004146F8" w:rsidRPr="001C1EFB">
        <w:rPr>
          <w:rFonts w:ascii="Calibri" w:hAnsi="Calibri"/>
          <w:sz w:val="22"/>
          <w:szCs w:val="22"/>
        </w:rPr>
        <w:t>.5</w:t>
      </w:r>
      <w:r w:rsidR="007513B6" w:rsidRPr="001C1EFB">
        <w:rPr>
          <w:rFonts w:ascii="Calibri" w:hAnsi="Calibri"/>
          <w:sz w:val="22"/>
          <w:szCs w:val="22"/>
        </w:rPr>
        <w:t xml:space="preserve"> </w:t>
      </w:r>
      <w:r w:rsidR="00C71FD5" w:rsidRPr="001C1EFB">
        <w:rPr>
          <w:rFonts w:ascii="Calibri" w:hAnsi="Calibri"/>
          <w:sz w:val="22"/>
          <w:szCs w:val="22"/>
        </w:rPr>
        <w:tab/>
      </w:r>
      <w:r w:rsidR="00394A66" w:rsidRPr="001C1EFB">
        <w:rPr>
          <w:rFonts w:ascii="Calibri" w:hAnsi="Calibri"/>
          <w:sz w:val="22"/>
          <w:szCs w:val="22"/>
        </w:rPr>
        <w:t>J</w:t>
      </w:r>
      <w:r w:rsidR="007513B6" w:rsidRPr="001C1EFB">
        <w:rPr>
          <w:rFonts w:ascii="Calibri" w:hAnsi="Calibri"/>
          <w:sz w:val="22"/>
          <w:szCs w:val="22"/>
        </w:rPr>
        <w:t>estliže zhotovitel neodstraní vadu v dohodnutém termínu, je objednatel oprávněn na náklady zhotovitele vadu odstranit sám nebo za pomocí třetí osoby.</w:t>
      </w:r>
    </w:p>
    <w:p w:rsidR="00C71FD5" w:rsidRPr="001C1EFB" w:rsidRDefault="00C71FD5" w:rsidP="007117F5">
      <w:pPr>
        <w:jc w:val="both"/>
        <w:rPr>
          <w:rFonts w:ascii="Calibri" w:hAnsi="Calibri"/>
          <w:sz w:val="22"/>
          <w:szCs w:val="22"/>
        </w:rPr>
      </w:pPr>
    </w:p>
    <w:p w:rsidR="007513B6" w:rsidRPr="001C1EFB" w:rsidRDefault="00E2179A" w:rsidP="007117F5">
      <w:pPr>
        <w:ind w:left="360" w:hanging="360"/>
        <w:jc w:val="both"/>
        <w:rPr>
          <w:rFonts w:ascii="Calibri" w:hAnsi="Calibri"/>
          <w:sz w:val="22"/>
          <w:szCs w:val="22"/>
        </w:rPr>
      </w:pPr>
      <w:r w:rsidRPr="001C1EFB">
        <w:rPr>
          <w:rFonts w:ascii="Calibri" w:hAnsi="Calibri"/>
          <w:sz w:val="22"/>
          <w:szCs w:val="22"/>
        </w:rPr>
        <w:t>9</w:t>
      </w:r>
      <w:r w:rsidR="004146F8" w:rsidRPr="001C1EFB">
        <w:rPr>
          <w:rFonts w:ascii="Calibri" w:hAnsi="Calibri"/>
          <w:sz w:val="22"/>
          <w:szCs w:val="22"/>
        </w:rPr>
        <w:t>.6</w:t>
      </w:r>
      <w:r w:rsidR="00CE5D11" w:rsidRPr="001C1EFB">
        <w:rPr>
          <w:rFonts w:ascii="Calibri" w:hAnsi="Calibri"/>
          <w:sz w:val="22"/>
          <w:szCs w:val="22"/>
        </w:rPr>
        <w:tab/>
      </w:r>
      <w:r w:rsidR="00CE5D11" w:rsidRPr="001C1EFB">
        <w:rPr>
          <w:rFonts w:ascii="Calibri" w:hAnsi="Calibri"/>
          <w:sz w:val="22"/>
          <w:szCs w:val="22"/>
        </w:rPr>
        <w:tab/>
      </w:r>
      <w:r w:rsidR="007513B6" w:rsidRPr="001C1EFB">
        <w:rPr>
          <w:rFonts w:ascii="Calibri" w:hAnsi="Calibri"/>
          <w:sz w:val="22"/>
          <w:szCs w:val="22"/>
        </w:rPr>
        <w:t>Objednatel je povinen umožnit zhotoviteli odstranění vady.</w:t>
      </w:r>
    </w:p>
    <w:p w:rsidR="00C71FD5" w:rsidRPr="001C1EFB" w:rsidRDefault="00C71FD5" w:rsidP="007117F5">
      <w:pPr>
        <w:ind w:left="360" w:hanging="360"/>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9</w:t>
      </w:r>
      <w:r w:rsidR="004146F8" w:rsidRPr="001C1EFB">
        <w:rPr>
          <w:rFonts w:ascii="Calibri" w:hAnsi="Calibri"/>
          <w:sz w:val="22"/>
          <w:szCs w:val="22"/>
        </w:rPr>
        <w:t>.7</w:t>
      </w:r>
      <w:r w:rsidR="00C71FD5" w:rsidRPr="001C1EFB">
        <w:rPr>
          <w:rFonts w:ascii="Calibri" w:hAnsi="Calibri"/>
          <w:sz w:val="22"/>
          <w:szCs w:val="22"/>
        </w:rPr>
        <w:tab/>
      </w:r>
      <w:r w:rsidR="00D341DE" w:rsidRPr="001C1EFB">
        <w:rPr>
          <w:rFonts w:ascii="Calibri" w:hAnsi="Calibri"/>
          <w:sz w:val="22"/>
          <w:szCs w:val="22"/>
        </w:rPr>
        <w:t>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Objednatel je povinen umožnit zhotoviteli odstranění vady.</w:t>
      </w:r>
    </w:p>
    <w:p w:rsidR="00150B17" w:rsidRPr="001C1EFB" w:rsidRDefault="00150B17"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9</w:t>
      </w:r>
      <w:r w:rsidR="007513B6" w:rsidRPr="001C1EFB">
        <w:rPr>
          <w:rFonts w:ascii="Calibri" w:hAnsi="Calibri"/>
          <w:sz w:val="22"/>
          <w:szCs w:val="22"/>
        </w:rPr>
        <w:t>.</w:t>
      </w:r>
      <w:r w:rsidR="004146F8" w:rsidRPr="001C1EFB">
        <w:rPr>
          <w:rFonts w:ascii="Calibri" w:hAnsi="Calibri"/>
          <w:sz w:val="22"/>
          <w:szCs w:val="22"/>
        </w:rPr>
        <w:t>8</w:t>
      </w:r>
      <w:r w:rsidR="00C71FD5" w:rsidRPr="001C1EFB">
        <w:rPr>
          <w:rFonts w:ascii="Calibri" w:hAnsi="Calibri"/>
          <w:sz w:val="22"/>
          <w:szCs w:val="22"/>
        </w:rPr>
        <w:tab/>
      </w:r>
      <w:r w:rsidR="007513B6" w:rsidRPr="001C1EFB">
        <w:rPr>
          <w:rFonts w:ascii="Calibri" w:hAnsi="Calibri"/>
          <w:sz w:val="22"/>
          <w:szCs w:val="22"/>
        </w:rPr>
        <w:t xml:space="preserve">Oznámení o ukončení opravy vady a předání </w:t>
      </w:r>
      <w:r w:rsidR="00033DA4" w:rsidRPr="001C1EFB">
        <w:rPr>
          <w:rFonts w:ascii="Calibri" w:hAnsi="Calibri"/>
          <w:sz w:val="22"/>
          <w:szCs w:val="22"/>
        </w:rPr>
        <w:t xml:space="preserve">provedené opravy </w:t>
      </w:r>
      <w:r w:rsidR="007513B6" w:rsidRPr="001C1EFB">
        <w:rPr>
          <w:rFonts w:ascii="Calibri" w:hAnsi="Calibri"/>
          <w:sz w:val="22"/>
          <w:szCs w:val="22"/>
        </w:rPr>
        <w:t xml:space="preserve">objednateli provede zhotovitel protokolárně. Na provedenou opravu poskytne zhotovitel novou záruku ve stejné délce jako je uvedena v čl. </w:t>
      </w:r>
      <w:r w:rsidR="000073BD" w:rsidRPr="001C1EFB">
        <w:rPr>
          <w:rFonts w:ascii="Calibri" w:hAnsi="Calibri"/>
          <w:sz w:val="22"/>
          <w:szCs w:val="22"/>
        </w:rPr>
        <w:t>9</w:t>
      </w:r>
      <w:r w:rsidR="007513B6" w:rsidRPr="001C1EFB">
        <w:rPr>
          <w:rFonts w:ascii="Calibri" w:hAnsi="Calibri"/>
          <w:sz w:val="22"/>
          <w:szCs w:val="22"/>
        </w:rPr>
        <w:t>.1 této smlouvy, která počíná běžet dnem předání a převzetí opravy potvrzením předávacího protokolu oběma smluvními stranami a ostatními účastníky řízení o předání a převzetí opravy.</w:t>
      </w:r>
    </w:p>
    <w:p w:rsidR="00523F76" w:rsidRPr="001C1EFB" w:rsidRDefault="00523F76" w:rsidP="007117F5">
      <w:pPr>
        <w:tabs>
          <w:tab w:val="left" w:pos="6915"/>
        </w:tabs>
        <w:ind w:left="360" w:hanging="360"/>
        <w:rPr>
          <w:rFonts w:ascii="Calibri" w:hAnsi="Calibri"/>
          <w:sz w:val="22"/>
          <w:szCs w:val="22"/>
        </w:rPr>
      </w:pP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X</w:t>
      </w:r>
      <w:r w:rsidR="00E2179A" w:rsidRPr="001C1EFB">
        <w:rPr>
          <w:rFonts w:ascii="Calibri" w:hAnsi="Calibri"/>
          <w:b/>
          <w:sz w:val="22"/>
          <w:szCs w:val="22"/>
        </w:rPr>
        <w:t>.</w:t>
      </w: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Odpovědnost za škodu</w:t>
      </w:r>
    </w:p>
    <w:p w:rsidR="008B76BB" w:rsidRPr="001C1EFB" w:rsidRDefault="008B76BB" w:rsidP="007117F5">
      <w:pPr>
        <w:ind w:left="360" w:hanging="360"/>
        <w:jc w:val="center"/>
        <w:rPr>
          <w:rFonts w:ascii="Calibri" w:hAnsi="Calibri"/>
          <w:b/>
          <w:sz w:val="22"/>
          <w:szCs w:val="22"/>
        </w:rPr>
      </w:pPr>
    </w:p>
    <w:p w:rsidR="00C71FD5" w:rsidRPr="001C1EFB" w:rsidRDefault="007513B6" w:rsidP="007117F5">
      <w:pPr>
        <w:jc w:val="both"/>
        <w:rPr>
          <w:rFonts w:ascii="Calibri" w:hAnsi="Calibri"/>
          <w:sz w:val="22"/>
          <w:szCs w:val="22"/>
        </w:rPr>
      </w:pPr>
      <w:r w:rsidRPr="001C1EFB">
        <w:rPr>
          <w:rFonts w:ascii="Calibri" w:hAnsi="Calibri"/>
          <w:sz w:val="22"/>
          <w:szCs w:val="22"/>
        </w:rPr>
        <w:t>1</w:t>
      </w:r>
      <w:r w:rsidR="00E2179A" w:rsidRPr="001C1EFB">
        <w:rPr>
          <w:rFonts w:ascii="Calibri" w:hAnsi="Calibri"/>
          <w:sz w:val="22"/>
          <w:szCs w:val="22"/>
        </w:rPr>
        <w:t>0</w:t>
      </w:r>
      <w:r w:rsidRPr="001C1EFB">
        <w:rPr>
          <w:rFonts w:ascii="Calibri" w:hAnsi="Calibri"/>
          <w:sz w:val="22"/>
          <w:szCs w:val="22"/>
        </w:rPr>
        <w:t xml:space="preserve">.1 </w:t>
      </w:r>
      <w:r w:rsidR="00C71FD5" w:rsidRPr="001C1EFB">
        <w:rPr>
          <w:rFonts w:ascii="Calibri" w:hAnsi="Calibri"/>
          <w:sz w:val="22"/>
          <w:szCs w:val="22"/>
        </w:rPr>
        <w:tab/>
      </w:r>
      <w:r w:rsidR="00D341DE" w:rsidRPr="001C1EFB">
        <w:rPr>
          <w:rFonts w:ascii="Calibri" w:hAnsi="Calibri"/>
          <w:sz w:val="22"/>
          <w:szCs w:val="22"/>
        </w:rPr>
        <w:t xml:space="preserve">Nebezpečí škody na realizovaném díle nese zhotovitel v plném rozsahu až do okamžiku předání a převzetí díla. </w:t>
      </w:r>
    </w:p>
    <w:p w:rsidR="003C18EE" w:rsidRPr="001C1EFB" w:rsidRDefault="003C18EE"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10</w:t>
      </w:r>
      <w:r w:rsidR="00D341DE" w:rsidRPr="001C1EFB">
        <w:rPr>
          <w:rFonts w:ascii="Calibri" w:hAnsi="Calibri"/>
          <w:sz w:val="22"/>
          <w:szCs w:val="22"/>
        </w:rPr>
        <w:t xml:space="preserve">.2. </w:t>
      </w:r>
      <w:r w:rsidR="00C71FD5" w:rsidRPr="001C1EFB">
        <w:rPr>
          <w:rFonts w:ascii="Calibri" w:hAnsi="Calibri"/>
          <w:sz w:val="22"/>
          <w:szCs w:val="22"/>
        </w:rPr>
        <w:tab/>
      </w:r>
      <w:r w:rsidR="00D341DE" w:rsidRPr="001C1EFB">
        <w:rPr>
          <w:rFonts w:ascii="Calibri" w:hAnsi="Calibri"/>
          <w:sz w:val="22"/>
          <w:szCs w:val="22"/>
        </w:rPr>
        <w:t xml:space="preserve">Na objednatele přechází nebezpečí škody na realizovaném </w:t>
      </w:r>
      <w:r w:rsidR="0045788A" w:rsidRPr="001C1EFB">
        <w:rPr>
          <w:rFonts w:ascii="Calibri" w:hAnsi="Calibri"/>
          <w:sz w:val="22"/>
          <w:szCs w:val="22"/>
        </w:rPr>
        <w:t>díle předáním a převzetím díla.</w:t>
      </w:r>
    </w:p>
    <w:p w:rsidR="00C71FD5" w:rsidRPr="001C1EFB" w:rsidRDefault="00C71FD5"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10</w:t>
      </w:r>
      <w:r w:rsidR="00D341DE" w:rsidRPr="001C1EFB">
        <w:rPr>
          <w:rFonts w:ascii="Calibri" w:hAnsi="Calibri"/>
          <w:sz w:val="22"/>
          <w:szCs w:val="22"/>
        </w:rPr>
        <w:t xml:space="preserve">.3. </w:t>
      </w:r>
      <w:r w:rsidR="00C71FD5" w:rsidRPr="001C1EFB">
        <w:rPr>
          <w:rFonts w:ascii="Calibri" w:hAnsi="Calibri"/>
          <w:sz w:val="22"/>
          <w:szCs w:val="22"/>
        </w:rPr>
        <w:tab/>
      </w:r>
      <w:r w:rsidR="00D341DE" w:rsidRPr="001C1EFB">
        <w:rPr>
          <w:rFonts w:ascii="Calibri" w:hAnsi="Calibri"/>
          <w:sz w:val="22"/>
          <w:szCs w:val="22"/>
        </w:rPr>
        <w:t xml:space="preserve">K zhotovovanému předmětu díla dle této smlouvy má vlastnické právo objednatel, a to již od zahájení jeho zhotovování. </w:t>
      </w:r>
    </w:p>
    <w:p w:rsidR="00D341DE" w:rsidRPr="001C1EFB" w:rsidRDefault="00D341DE" w:rsidP="007117F5">
      <w:pPr>
        <w:ind w:left="540" w:hanging="540"/>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10</w:t>
      </w:r>
      <w:r w:rsidR="00D341DE" w:rsidRPr="001C1EFB">
        <w:rPr>
          <w:rFonts w:ascii="Calibri" w:hAnsi="Calibri"/>
          <w:sz w:val="22"/>
          <w:szCs w:val="22"/>
        </w:rPr>
        <w:t xml:space="preserve">.4 </w:t>
      </w:r>
      <w:r w:rsidR="00C219FE" w:rsidRPr="001C1EFB">
        <w:rPr>
          <w:rFonts w:ascii="Calibri" w:hAnsi="Calibri"/>
          <w:sz w:val="22"/>
          <w:szCs w:val="22"/>
        </w:rPr>
        <w:tab/>
      </w:r>
      <w:r w:rsidR="00D341DE" w:rsidRPr="001C1EFB">
        <w:rPr>
          <w:rFonts w:ascii="Calibri" w:hAnsi="Calibri"/>
          <w:sz w:val="22"/>
          <w:szCs w:val="22"/>
        </w:rPr>
        <w:t>Zhotovitel nese odpovědnost původce odpadů a zavazuje se nezpůsobit únik ropných, toxických či jiných škodlivých látek na stavbě.</w:t>
      </w:r>
    </w:p>
    <w:p w:rsidR="00C71FD5" w:rsidRPr="001C1EFB" w:rsidRDefault="00C71FD5" w:rsidP="007117F5">
      <w:pPr>
        <w:jc w:val="both"/>
        <w:rPr>
          <w:rFonts w:ascii="Calibri" w:hAnsi="Calibri"/>
          <w:sz w:val="22"/>
          <w:szCs w:val="22"/>
        </w:rPr>
      </w:pPr>
    </w:p>
    <w:p w:rsidR="00D341DE" w:rsidRPr="001C1EFB" w:rsidRDefault="00E2179A" w:rsidP="007117F5">
      <w:pPr>
        <w:pStyle w:val="Zkladntextodsazen"/>
        <w:ind w:left="0"/>
        <w:rPr>
          <w:rFonts w:ascii="Calibri" w:hAnsi="Calibri"/>
          <w:sz w:val="22"/>
          <w:szCs w:val="22"/>
        </w:rPr>
      </w:pPr>
      <w:r w:rsidRPr="001C1EFB">
        <w:rPr>
          <w:rFonts w:ascii="Calibri" w:hAnsi="Calibri"/>
          <w:sz w:val="22"/>
          <w:szCs w:val="22"/>
        </w:rPr>
        <w:t>10</w:t>
      </w:r>
      <w:r w:rsidR="00D341DE" w:rsidRPr="001C1EFB">
        <w:rPr>
          <w:rFonts w:ascii="Calibri" w:hAnsi="Calibri"/>
          <w:sz w:val="22"/>
          <w:szCs w:val="22"/>
        </w:rPr>
        <w:t xml:space="preserve">.5 </w:t>
      </w:r>
      <w:r w:rsidR="00C71FD5" w:rsidRPr="001C1EFB">
        <w:rPr>
          <w:rFonts w:ascii="Calibri" w:hAnsi="Calibri"/>
          <w:sz w:val="22"/>
          <w:szCs w:val="22"/>
        </w:rPr>
        <w:tab/>
      </w:r>
      <w:r w:rsidR="00D341DE" w:rsidRPr="001C1EFB">
        <w:rPr>
          <w:rFonts w:ascii="Calibri" w:hAnsi="Calibri"/>
          <w:sz w:val="22"/>
          <w:szCs w:val="22"/>
        </w:rPr>
        <w:t>Zhotovitel je povinen nahradit objednateli v plné výši škodu, která vznikla při realizaci díla v souvislosti nebo jako důsledek porušení povinností a závazků zhotovitele dle této smlouvy.</w:t>
      </w:r>
    </w:p>
    <w:p w:rsidR="00A6260C" w:rsidRPr="001C1EFB" w:rsidRDefault="00A6260C" w:rsidP="007117F5">
      <w:pPr>
        <w:pStyle w:val="Zkladntextodsazen"/>
        <w:ind w:left="0"/>
        <w:rPr>
          <w:rFonts w:ascii="Calibri" w:hAnsi="Calibri"/>
          <w:sz w:val="22"/>
          <w:szCs w:val="22"/>
          <w:shd w:val="clear" w:color="auto" w:fill="FFFF00"/>
        </w:rPr>
      </w:pPr>
    </w:p>
    <w:p w:rsidR="009C0FBF" w:rsidRPr="001C1EFB" w:rsidRDefault="009C0FBF" w:rsidP="007117F5">
      <w:pPr>
        <w:pStyle w:val="Zkladntextodsazen"/>
        <w:ind w:left="0"/>
        <w:rPr>
          <w:rFonts w:ascii="Calibri" w:hAnsi="Calibri"/>
          <w:sz w:val="22"/>
          <w:szCs w:val="22"/>
        </w:rPr>
      </w:pPr>
      <w:r w:rsidRPr="001C1EFB">
        <w:rPr>
          <w:rFonts w:ascii="Calibri" w:hAnsi="Calibri"/>
          <w:sz w:val="22"/>
          <w:szCs w:val="22"/>
        </w:rPr>
        <w:t>10.6</w:t>
      </w:r>
      <w:r w:rsidRPr="001C1EFB">
        <w:rPr>
          <w:rFonts w:ascii="Calibri" w:hAnsi="Calibri"/>
          <w:sz w:val="22"/>
          <w:szCs w:val="22"/>
        </w:rPr>
        <w:tab/>
        <w:t xml:space="preserve">Zhotovitel prohlašuje, že </w:t>
      </w:r>
      <w:r w:rsidR="007B277F" w:rsidRPr="001C1EFB">
        <w:rPr>
          <w:rFonts w:ascii="Calibri" w:hAnsi="Calibri"/>
          <w:sz w:val="22"/>
          <w:szCs w:val="22"/>
        </w:rPr>
        <w:t xml:space="preserve">ke dni podpisu smlouvy bude mít </w:t>
      </w:r>
      <w:r w:rsidR="00B84C46" w:rsidRPr="001C1EFB">
        <w:rPr>
          <w:rFonts w:ascii="Calibri" w:hAnsi="Calibri"/>
          <w:sz w:val="22"/>
          <w:szCs w:val="22"/>
        </w:rPr>
        <w:t xml:space="preserve">uzavřené </w:t>
      </w:r>
      <w:r w:rsidR="00B84C46" w:rsidRPr="001C1EFB">
        <w:rPr>
          <w:rFonts w:ascii="Calibri" w:hAnsi="Calibri"/>
          <w:b/>
          <w:sz w:val="22"/>
          <w:szCs w:val="22"/>
        </w:rPr>
        <w:t>pojištění obecné odpovědnosti</w:t>
      </w:r>
      <w:r w:rsidR="00950521" w:rsidRPr="001C1EFB">
        <w:rPr>
          <w:rFonts w:ascii="Calibri" w:hAnsi="Calibri"/>
          <w:sz w:val="22"/>
          <w:szCs w:val="22"/>
        </w:rPr>
        <w:t xml:space="preserve"> za případnou škodu způsobenou v rámci podnikatelské činnosti</w:t>
      </w:r>
      <w:r w:rsidR="00B84C46" w:rsidRPr="001C1EFB">
        <w:rPr>
          <w:rFonts w:ascii="Calibri" w:hAnsi="Calibri"/>
          <w:sz w:val="22"/>
          <w:szCs w:val="22"/>
        </w:rPr>
        <w:t xml:space="preserve"> zhotovitele. Toto pojištění bude sjednáno </w:t>
      </w:r>
      <w:r w:rsidR="00B84C46" w:rsidRPr="001C1EFB">
        <w:rPr>
          <w:rFonts w:ascii="Calibri" w:hAnsi="Calibri"/>
          <w:sz w:val="22"/>
          <w:szCs w:val="22"/>
          <w:u w:val="single"/>
        </w:rPr>
        <w:t>minimálně v rozsahu celkové nabídkové ceny</w:t>
      </w:r>
      <w:r w:rsidR="005632A0">
        <w:rPr>
          <w:rFonts w:ascii="Calibri" w:hAnsi="Calibri"/>
          <w:sz w:val="22"/>
          <w:szCs w:val="22"/>
          <w:u w:val="single"/>
        </w:rPr>
        <w:t xml:space="preserve">, kterou zhotovitel nabídl v zadávacím řízení na veřejnou zakázku s názvem </w:t>
      </w:r>
      <w:r w:rsidR="005632A0" w:rsidRPr="005632A0">
        <w:rPr>
          <w:rFonts w:ascii="Calibri" w:hAnsi="Calibri"/>
          <w:i/>
          <w:sz w:val="22"/>
          <w:szCs w:val="22"/>
          <w:u w:val="single"/>
        </w:rPr>
        <w:t>Rekonstrukce mateřské školy v obci</w:t>
      </w:r>
      <w:r w:rsidR="005632A0">
        <w:rPr>
          <w:rFonts w:ascii="Calibri" w:hAnsi="Calibri"/>
          <w:sz w:val="22"/>
          <w:szCs w:val="22"/>
          <w:u w:val="single"/>
        </w:rPr>
        <w:t xml:space="preserve"> </w:t>
      </w:r>
      <w:r w:rsidR="005632A0" w:rsidRPr="005632A0">
        <w:rPr>
          <w:rFonts w:ascii="Calibri" w:hAnsi="Calibri"/>
          <w:i/>
          <w:sz w:val="22"/>
          <w:szCs w:val="22"/>
          <w:u w:val="single"/>
        </w:rPr>
        <w:t>Středokluky</w:t>
      </w:r>
      <w:r w:rsidR="00B84C46" w:rsidRPr="001C1EFB">
        <w:rPr>
          <w:rFonts w:ascii="Calibri" w:hAnsi="Calibri"/>
          <w:sz w:val="22"/>
          <w:szCs w:val="22"/>
        </w:rPr>
        <w:t xml:space="preserve">. Při podpisu smlouvy o dílo bude předložen </w:t>
      </w:r>
      <w:r w:rsidR="00FC1C18" w:rsidRPr="001C1EFB">
        <w:rPr>
          <w:rFonts w:ascii="Calibri" w:hAnsi="Calibri"/>
          <w:sz w:val="22"/>
          <w:szCs w:val="22"/>
        </w:rPr>
        <w:t>originál nebo úředně ověřená kopie pojistné smlouvy (případně dodatku)</w:t>
      </w:r>
      <w:r w:rsidR="00E14BBB" w:rsidRPr="001C1EFB">
        <w:rPr>
          <w:rFonts w:ascii="Calibri" w:hAnsi="Calibri"/>
          <w:sz w:val="22"/>
          <w:szCs w:val="22"/>
        </w:rPr>
        <w:t xml:space="preserve"> –</w:t>
      </w:r>
      <w:r w:rsidR="00CF795E" w:rsidRPr="001C1EFB">
        <w:rPr>
          <w:rFonts w:ascii="Calibri" w:hAnsi="Calibri"/>
          <w:sz w:val="22"/>
          <w:szCs w:val="22"/>
        </w:rPr>
        <w:t xml:space="preserve"> dokument</w:t>
      </w:r>
      <w:r w:rsidR="00E14BBB" w:rsidRPr="001C1EFB">
        <w:rPr>
          <w:rFonts w:ascii="Calibri" w:hAnsi="Calibri"/>
          <w:sz w:val="22"/>
          <w:szCs w:val="22"/>
        </w:rPr>
        <w:t xml:space="preserve"> </w:t>
      </w:r>
      <w:r w:rsidR="00CF795E" w:rsidRPr="001C1EFB">
        <w:rPr>
          <w:rFonts w:ascii="Calibri" w:hAnsi="Calibri"/>
          <w:sz w:val="22"/>
          <w:szCs w:val="22"/>
        </w:rPr>
        <w:t>bude</w:t>
      </w:r>
      <w:r w:rsidR="00E14BBB" w:rsidRPr="001C1EFB">
        <w:rPr>
          <w:rFonts w:ascii="Calibri" w:hAnsi="Calibri"/>
          <w:sz w:val="22"/>
          <w:szCs w:val="22"/>
        </w:rPr>
        <w:t xml:space="preserve"> </w:t>
      </w:r>
      <w:r w:rsidR="00950521" w:rsidRPr="001C1EFB">
        <w:rPr>
          <w:rFonts w:ascii="Calibri" w:hAnsi="Calibri"/>
          <w:sz w:val="22"/>
          <w:szCs w:val="22"/>
        </w:rPr>
        <w:t xml:space="preserve">následně </w:t>
      </w:r>
      <w:r w:rsidR="00E14BBB" w:rsidRPr="001C1EFB">
        <w:rPr>
          <w:rFonts w:ascii="Calibri" w:hAnsi="Calibri"/>
          <w:sz w:val="22"/>
          <w:szCs w:val="22"/>
        </w:rPr>
        <w:t>nedílnou součástí smlouvy o dílo</w:t>
      </w:r>
      <w:r w:rsidR="00FC1C18" w:rsidRPr="001C1EFB">
        <w:rPr>
          <w:rFonts w:ascii="Calibri" w:hAnsi="Calibri"/>
          <w:sz w:val="22"/>
          <w:szCs w:val="22"/>
        </w:rPr>
        <w:t xml:space="preserve">. </w:t>
      </w:r>
      <w:r w:rsidRPr="001C1EFB">
        <w:rPr>
          <w:rFonts w:ascii="Calibri" w:hAnsi="Calibri"/>
          <w:sz w:val="22"/>
          <w:szCs w:val="22"/>
        </w:rPr>
        <w:t>Zhotovitel se zavazuje, že bude po celou d</w:t>
      </w:r>
      <w:r w:rsidR="007B277F" w:rsidRPr="001C1EFB">
        <w:rPr>
          <w:rFonts w:ascii="Calibri" w:hAnsi="Calibri"/>
          <w:sz w:val="22"/>
          <w:szCs w:val="22"/>
        </w:rPr>
        <w:t>obu stavby takto pojištěn.</w:t>
      </w:r>
    </w:p>
    <w:p w:rsidR="007B277F" w:rsidRPr="001C1EFB" w:rsidRDefault="007B277F" w:rsidP="007117F5">
      <w:pPr>
        <w:pStyle w:val="Zkladntextodsazen"/>
        <w:ind w:left="0"/>
        <w:rPr>
          <w:rFonts w:ascii="Calibri" w:hAnsi="Calibri"/>
          <w:sz w:val="22"/>
          <w:szCs w:val="22"/>
        </w:rPr>
      </w:pPr>
    </w:p>
    <w:p w:rsidR="00FC1C18" w:rsidRPr="001C1EFB" w:rsidRDefault="007B277F" w:rsidP="007117F5">
      <w:pPr>
        <w:pStyle w:val="Zkladntextodsazen"/>
        <w:ind w:left="0"/>
        <w:rPr>
          <w:rFonts w:ascii="Calibri" w:hAnsi="Calibri"/>
          <w:sz w:val="22"/>
          <w:szCs w:val="22"/>
        </w:rPr>
      </w:pPr>
      <w:r w:rsidRPr="001C1EFB">
        <w:rPr>
          <w:rFonts w:ascii="Calibri" w:hAnsi="Calibri"/>
          <w:sz w:val="22"/>
          <w:szCs w:val="22"/>
        </w:rPr>
        <w:t>10.7</w:t>
      </w:r>
      <w:r w:rsidRPr="001C1EFB">
        <w:rPr>
          <w:rFonts w:ascii="Calibri" w:hAnsi="Calibri"/>
          <w:sz w:val="22"/>
          <w:szCs w:val="22"/>
        </w:rPr>
        <w:tab/>
        <w:t xml:space="preserve">Zhotovitel prohlašuje, že ke dni podpisu smlouvy bude mít uzavřeno ve prospěch objednatele </w:t>
      </w:r>
      <w:r w:rsidRPr="001C1EFB">
        <w:rPr>
          <w:rFonts w:ascii="Calibri" w:hAnsi="Calibri"/>
          <w:b/>
          <w:sz w:val="22"/>
          <w:szCs w:val="22"/>
        </w:rPr>
        <w:t>stavebně montážní pojištění okolního majetku</w:t>
      </w:r>
      <w:r w:rsidRPr="001C1EFB">
        <w:rPr>
          <w:rFonts w:ascii="Calibri" w:hAnsi="Calibri"/>
          <w:sz w:val="22"/>
          <w:szCs w:val="22"/>
        </w:rPr>
        <w:t xml:space="preserve"> budovaného díla, přičemž výše pojistn</w:t>
      </w:r>
      <w:r w:rsidR="00C02C8A" w:rsidRPr="001C1EFB">
        <w:rPr>
          <w:rFonts w:ascii="Calibri" w:hAnsi="Calibri"/>
          <w:sz w:val="22"/>
          <w:szCs w:val="22"/>
        </w:rPr>
        <w:t xml:space="preserve">é částky bude činit </w:t>
      </w:r>
      <w:r w:rsidR="00C02C8A" w:rsidRPr="001C1EFB">
        <w:rPr>
          <w:rFonts w:ascii="Calibri" w:hAnsi="Calibri"/>
          <w:sz w:val="22"/>
          <w:szCs w:val="22"/>
          <w:u w:val="single"/>
        </w:rPr>
        <w:t xml:space="preserve">minimálně </w:t>
      </w:r>
      <w:r w:rsidR="005632A0">
        <w:rPr>
          <w:rFonts w:ascii="Calibri" w:hAnsi="Calibri"/>
          <w:sz w:val="22"/>
          <w:szCs w:val="22"/>
          <w:u w:val="single"/>
        </w:rPr>
        <w:t>10</w:t>
      </w:r>
      <w:r w:rsidRPr="001C1EFB">
        <w:rPr>
          <w:rFonts w:ascii="Calibri" w:hAnsi="Calibri"/>
          <w:sz w:val="22"/>
          <w:szCs w:val="22"/>
          <w:u w:val="single"/>
        </w:rPr>
        <w:t xml:space="preserve"> mil. Kč</w:t>
      </w:r>
      <w:r w:rsidRPr="001C1EFB">
        <w:rPr>
          <w:rFonts w:ascii="Calibri" w:hAnsi="Calibri"/>
          <w:sz w:val="22"/>
          <w:szCs w:val="22"/>
        </w:rPr>
        <w:t>. Toto pojištění zahrnuje zejména pojistná nebezpečí provozní (pády částí díla nebo předmětů montážní výstroje, škody při manipulaci s břemeny, zřícení montážních lešení, stožárů, jeřábů a stavebních strojů, poškození nedbalostí a nešikovností pracovníků atd.).</w:t>
      </w:r>
      <w:r w:rsidR="00FC1C18" w:rsidRPr="001C1EFB">
        <w:rPr>
          <w:rFonts w:ascii="Calibri" w:hAnsi="Calibri"/>
          <w:sz w:val="22"/>
          <w:szCs w:val="22"/>
        </w:rPr>
        <w:t xml:space="preserve"> Při podpisu </w:t>
      </w:r>
      <w:r w:rsidR="00FC1C18" w:rsidRPr="001C1EFB">
        <w:rPr>
          <w:rFonts w:ascii="Calibri" w:hAnsi="Calibri"/>
          <w:sz w:val="22"/>
          <w:szCs w:val="22"/>
        </w:rPr>
        <w:lastRenderedPageBreak/>
        <w:t>smlouvy o dílo bude předložen originál nebo úředně ověřená kopie dokumentu</w:t>
      </w:r>
      <w:r w:rsidR="00950521" w:rsidRPr="001C1EFB">
        <w:rPr>
          <w:rFonts w:ascii="Calibri" w:hAnsi="Calibri"/>
          <w:sz w:val="22"/>
          <w:szCs w:val="22"/>
        </w:rPr>
        <w:t xml:space="preserve"> – </w:t>
      </w:r>
      <w:r w:rsidR="00CF795E" w:rsidRPr="001C1EFB">
        <w:rPr>
          <w:rFonts w:ascii="Calibri" w:hAnsi="Calibri"/>
          <w:sz w:val="22"/>
          <w:szCs w:val="22"/>
        </w:rPr>
        <w:t>dokument bude</w:t>
      </w:r>
      <w:r w:rsidR="00E14BBB" w:rsidRPr="001C1EFB">
        <w:rPr>
          <w:rFonts w:ascii="Calibri" w:hAnsi="Calibri"/>
          <w:sz w:val="22"/>
          <w:szCs w:val="22"/>
        </w:rPr>
        <w:t xml:space="preserve"> </w:t>
      </w:r>
      <w:r w:rsidR="00950521" w:rsidRPr="001C1EFB">
        <w:rPr>
          <w:rFonts w:ascii="Calibri" w:hAnsi="Calibri"/>
          <w:sz w:val="22"/>
          <w:szCs w:val="22"/>
        </w:rPr>
        <w:t xml:space="preserve">následně </w:t>
      </w:r>
      <w:r w:rsidR="00E14BBB" w:rsidRPr="001C1EFB">
        <w:rPr>
          <w:rFonts w:ascii="Calibri" w:hAnsi="Calibri"/>
          <w:sz w:val="22"/>
          <w:szCs w:val="22"/>
        </w:rPr>
        <w:t>nedílnou součástí smlouvy o dílo</w:t>
      </w:r>
      <w:r w:rsidR="00FC1C18" w:rsidRPr="001C1EFB">
        <w:rPr>
          <w:rFonts w:ascii="Calibri" w:hAnsi="Calibri"/>
          <w:sz w:val="22"/>
          <w:szCs w:val="22"/>
        </w:rPr>
        <w:t>.</w:t>
      </w:r>
      <w:r w:rsidR="00BB6CFC" w:rsidRPr="001C1EFB">
        <w:rPr>
          <w:rFonts w:ascii="Calibri" w:hAnsi="Calibri"/>
          <w:sz w:val="22"/>
          <w:szCs w:val="22"/>
        </w:rPr>
        <w:t xml:space="preserve"> Zhotovitel se zavazuje, že bude po celou dobu stavby takto pojištěn.</w:t>
      </w:r>
    </w:p>
    <w:p w:rsidR="007B277F" w:rsidRPr="001C1EFB" w:rsidRDefault="007B277F" w:rsidP="007117F5">
      <w:pPr>
        <w:pStyle w:val="Zkladntextodsazen"/>
        <w:ind w:left="0"/>
        <w:rPr>
          <w:rFonts w:ascii="Calibri" w:hAnsi="Calibri"/>
          <w:sz w:val="22"/>
          <w:szCs w:val="22"/>
          <w:highlight w:val="lightGray"/>
          <w:shd w:val="clear" w:color="auto" w:fill="FFFF00"/>
        </w:rPr>
      </w:pPr>
    </w:p>
    <w:p w:rsidR="006C5B1E" w:rsidRPr="001C1EFB" w:rsidRDefault="00E2179A" w:rsidP="007117F5">
      <w:pPr>
        <w:tabs>
          <w:tab w:val="left" w:pos="720"/>
        </w:tabs>
        <w:jc w:val="both"/>
        <w:rPr>
          <w:rFonts w:ascii="Calibri" w:hAnsi="Calibri"/>
          <w:sz w:val="22"/>
          <w:szCs w:val="22"/>
        </w:rPr>
      </w:pPr>
      <w:r w:rsidRPr="001C1EFB">
        <w:rPr>
          <w:rFonts w:ascii="Calibri" w:hAnsi="Calibri"/>
          <w:sz w:val="22"/>
          <w:szCs w:val="22"/>
        </w:rPr>
        <w:t>10</w:t>
      </w:r>
      <w:r w:rsidR="006C5B1E" w:rsidRPr="001C1EFB">
        <w:rPr>
          <w:rFonts w:ascii="Calibri" w:hAnsi="Calibri"/>
          <w:sz w:val="22"/>
          <w:szCs w:val="22"/>
        </w:rPr>
        <w:t>.</w:t>
      </w:r>
      <w:r w:rsidR="007B277F" w:rsidRPr="001C1EFB">
        <w:rPr>
          <w:rFonts w:ascii="Calibri" w:hAnsi="Calibri"/>
          <w:sz w:val="22"/>
          <w:szCs w:val="22"/>
        </w:rPr>
        <w:t>8</w:t>
      </w:r>
      <w:r w:rsidR="006C5B1E" w:rsidRPr="001C1EFB">
        <w:rPr>
          <w:rFonts w:ascii="Calibri" w:hAnsi="Calibri"/>
          <w:sz w:val="22"/>
          <w:szCs w:val="22"/>
        </w:rPr>
        <w:tab/>
        <w:t xml:space="preserve">Při vzniku pojistné události zabezpečuje veškeré úkony vůči pojistiteli </w:t>
      </w:r>
      <w:r w:rsidR="002C6839" w:rsidRPr="001C1EFB">
        <w:rPr>
          <w:rFonts w:ascii="Calibri" w:hAnsi="Calibri"/>
          <w:sz w:val="22"/>
          <w:szCs w:val="22"/>
        </w:rPr>
        <w:t>zhotovitel</w:t>
      </w:r>
      <w:r w:rsidR="006C5B1E" w:rsidRPr="001C1EFB">
        <w:rPr>
          <w:rFonts w:ascii="Calibri" w:hAnsi="Calibri"/>
          <w:sz w:val="22"/>
          <w:szCs w:val="22"/>
        </w:rPr>
        <w:t xml:space="preserve">. </w:t>
      </w:r>
      <w:r w:rsidR="002C6839" w:rsidRPr="001C1EFB">
        <w:rPr>
          <w:rFonts w:ascii="Calibri" w:hAnsi="Calibri"/>
          <w:sz w:val="22"/>
          <w:szCs w:val="22"/>
        </w:rPr>
        <w:t>Objednatel</w:t>
      </w:r>
      <w:r w:rsidR="006C5B1E" w:rsidRPr="001C1EFB">
        <w:rPr>
          <w:rFonts w:ascii="Calibri" w:hAnsi="Calibri"/>
          <w:sz w:val="22"/>
          <w:szCs w:val="22"/>
        </w:rPr>
        <w:t xml:space="preserve"> je povinen poskytnout v souvislosti s pojistnou událostí dodavateli veškerou součinnost, která je v jeho možnostech.</w:t>
      </w:r>
    </w:p>
    <w:p w:rsidR="006C5B1E" w:rsidRPr="001C1EFB" w:rsidRDefault="006C5B1E" w:rsidP="007117F5">
      <w:pPr>
        <w:tabs>
          <w:tab w:val="left" w:pos="720"/>
        </w:tabs>
        <w:rPr>
          <w:rFonts w:ascii="Calibri" w:hAnsi="Calibri"/>
          <w:sz w:val="22"/>
          <w:szCs w:val="22"/>
        </w:rPr>
      </w:pPr>
    </w:p>
    <w:p w:rsidR="006C5B1E" w:rsidRDefault="00E2179A" w:rsidP="007117F5">
      <w:pPr>
        <w:tabs>
          <w:tab w:val="left" w:pos="720"/>
        </w:tabs>
        <w:rPr>
          <w:rFonts w:ascii="Calibri" w:hAnsi="Calibri"/>
          <w:sz w:val="22"/>
          <w:szCs w:val="22"/>
        </w:rPr>
      </w:pPr>
      <w:r w:rsidRPr="001C1EFB">
        <w:rPr>
          <w:rFonts w:ascii="Calibri" w:hAnsi="Calibri"/>
          <w:sz w:val="22"/>
          <w:szCs w:val="22"/>
        </w:rPr>
        <w:t>10</w:t>
      </w:r>
      <w:r w:rsidR="006C5B1E" w:rsidRPr="001C1EFB">
        <w:rPr>
          <w:rFonts w:ascii="Calibri" w:hAnsi="Calibri"/>
          <w:sz w:val="22"/>
          <w:szCs w:val="22"/>
        </w:rPr>
        <w:t>.</w:t>
      </w:r>
      <w:r w:rsidR="007B277F" w:rsidRPr="001C1EFB">
        <w:rPr>
          <w:rFonts w:ascii="Calibri" w:hAnsi="Calibri"/>
          <w:sz w:val="22"/>
          <w:szCs w:val="22"/>
        </w:rPr>
        <w:t>9</w:t>
      </w:r>
      <w:r w:rsidR="006C5B1E" w:rsidRPr="001C1EFB">
        <w:rPr>
          <w:rFonts w:ascii="Calibri" w:hAnsi="Calibri"/>
          <w:sz w:val="22"/>
          <w:szCs w:val="22"/>
        </w:rPr>
        <w:tab/>
        <w:t xml:space="preserve">Náklady na veškeré pojištění nese </w:t>
      </w:r>
      <w:r w:rsidR="002C6839" w:rsidRPr="001C1EFB">
        <w:rPr>
          <w:rFonts w:ascii="Calibri" w:hAnsi="Calibri"/>
          <w:sz w:val="22"/>
          <w:szCs w:val="22"/>
        </w:rPr>
        <w:t xml:space="preserve">zhotovitel </w:t>
      </w:r>
      <w:r w:rsidR="006C5B1E" w:rsidRPr="001C1EFB">
        <w:rPr>
          <w:rFonts w:ascii="Calibri" w:hAnsi="Calibri"/>
          <w:sz w:val="22"/>
          <w:szCs w:val="22"/>
        </w:rPr>
        <w:t>a má je zahrnuty ve sjednané ceně.</w:t>
      </w:r>
    </w:p>
    <w:p w:rsidR="00CC569E" w:rsidRDefault="00CC569E" w:rsidP="007117F5">
      <w:pPr>
        <w:tabs>
          <w:tab w:val="left" w:pos="720"/>
        </w:tabs>
        <w:rPr>
          <w:rFonts w:ascii="Calibri" w:hAnsi="Calibri"/>
          <w:sz w:val="22"/>
          <w:szCs w:val="22"/>
        </w:rPr>
      </w:pPr>
    </w:p>
    <w:p w:rsidR="0015798C" w:rsidRPr="001C1EFB" w:rsidRDefault="00CC569E" w:rsidP="007F1EE1">
      <w:pPr>
        <w:tabs>
          <w:tab w:val="left" w:pos="720"/>
        </w:tabs>
        <w:jc w:val="both"/>
        <w:rPr>
          <w:rFonts w:ascii="Calibri" w:hAnsi="Calibri"/>
          <w:sz w:val="22"/>
          <w:szCs w:val="22"/>
        </w:rPr>
      </w:pPr>
      <w:proofErr w:type="gramStart"/>
      <w:r>
        <w:rPr>
          <w:rFonts w:ascii="Calibri" w:hAnsi="Calibri"/>
          <w:sz w:val="22"/>
          <w:szCs w:val="22"/>
        </w:rPr>
        <w:t>10.10</w:t>
      </w:r>
      <w:proofErr w:type="gramEnd"/>
      <w:r>
        <w:rPr>
          <w:rFonts w:ascii="Calibri" w:hAnsi="Calibri"/>
          <w:sz w:val="22"/>
          <w:szCs w:val="22"/>
        </w:rPr>
        <w:t>.</w:t>
      </w:r>
      <w:r>
        <w:rPr>
          <w:rFonts w:ascii="Calibri" w:hAnsi="Calibri"/>
          <w:sz w:val="22"/>
          <w:szCs w:val="22"/>
        </w:rPr>
        <w:tab/>
        <w:t xml:space="preserve">Zhotovitel bere výslovně na vědomí, že v případě s prodlením plnění termínů dokončení </w:t>
      </w:r>
      <w:r w:rsidR="007F1EE1">
        <w:rPr>
          <w:rFonts w:ascii="Calibri" w:hAnsi="Calibri"/>
          <w:sz w:val="22"/>
          <w:szCs w:val="22"/>
        </w:rPr>
        <w:t>díla</w:t>
      </w:r>
      <w:r>
        <w:rPr>
          <w:rFonts w:ascii="Calibri" w:hAnsi="Calibri"/>
          <w:sz w:val="22"/>
          <w:szCs w:val="22"/>
        </w:rPr>
        <w:t xml:space="preserve"> hrozí objedna</w:t>
      </w:r>
      <w:r w:rsidR="007F1EE1">
        <w:rPr>
          <w:rFonts w:ascii="Calibri" w:hAnsi="Calibri"/>
          <w:sz w:val="22"/>
          <w:szCs w:val="22"/>
        </w:rPr>
        <w:t>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p>
    <w:p w:rsidR="007513B6" w:rsidRPr="004711C3" w:rsidRDefault="007513B6" w:rsidP="007117F5">
      <w:pPr>
        <w:ind w:left="360" w:hanging="360"/>
        <w:jc w:val="center"/>
        <w:rPr>
          <w:rFonts w:ascii="Calibri" w:hAnsi="Calibri"/>
          <w:b/>
          <w:sz w:val="22"/>
          <w:szCs w:val="22"/>
        </w:rPr>
      </w:pPr>
      <w:r w:rsidRPr="004711C3">
        <w:rPr>
          <w:rFonts w:ascii="Calibri" w:hAnsi="Calibri"/>
          <w:b/>
          <w:sz w:val="22"/>
          <w:szCs w:val="22"/>
        </w:rPr>
        <w:t>XI</w:t>
      </w:r>
      <w:r w:rsidR="00E2179A" w:rsidRPr="004711C3">
        <w:rPr>
          <w:rFonts w:ascii="Calibri" w:hAnsi="Calibri"/>
          <w:b/>
          <w:sz w:val="22"/>
          <w:szCs w:val="22"/>
        </w:rPr>
        <w:t>.</w:t>
      </w:r>
    </w:p>
    <w:p w:rsidR="007513B6" w:rsidRPr="001C1EFB" w:rsidRDefault="007513B6" w:rsidP="007117F5">
      <w:pPr>
        <w:ind w:left="360" w:hanging="360"/>
        <w:jc w:val="center"/>
        <w:rPr>
          <w:rFonts w:ascii="Calibri" w:hAnsi="Calibri"/>
          <w:b/>
          <w:sz w:val="22"/>
          <w:szCs w:val="22"/>
        </w:rPr>
      </w:pPr>
      <w:r w:rsidRPr="004711C3">
        <w:rPr>
          <w:rFonts w:ascii="Calibri" w:hAnsi="Calibri"/>
          <w:b/>
          <w:sz w:val="22"/>
          <w:szCs w:val="22"/>
        </w:rPr>
        <w:t>Sankce</w:t>
      </w:r>
    </w:p>
    <w:p w:rsidR="008B76BB" w:rsidRPr="001C1EFB" w:rsidRDefault="008B76BB" w:rsidP="007117F5">
      <w:pPr>
        <w:ind w:left="360" w:hanging="360"/>
        <w:jc w:val="center"/>
        <w:rPr>
          <w:rFonts w:ascii="Calibri" w:hAnsi="Calibri"/>
          <w:b/>
          <w:sz w:val="22"/>
          <w:szCs w:val="22"/>
        </w:rPr>
      </w:pPr>
    </w:p>
    <w:p w:rsidR="00E15F75" w:rsidRPr="001C1EFB" w:rsidRDefault="00850534" w:rsidP="007117F5">
      <w:pPr>
        <w:jc w:val="both"/>
        <w:rPr>
          <w:rFonts w:ascii="Calibri" w:hAnsi="Calibri"/>
          <w:sz w:val="22"/>
          <w:szCs w:val="22"/>
        </w:rPr>
      </w:pPr>
      <w:r w:rsidRPr="001C1EFB">
        <w:rPr>
          <w:rFonts w:ascii="Calibri" w:hAnsi="Calibri"/>
          <w:sz w:val="22"/>
          <w:szCs w:val="22"/>
        </w:rPr>
        <w:t>11.1</w:t>
      </w:r>
      <w:r w:rsidRPr="001C1EFB">
        <w:rPr>
          <w:rFonts w:ascii="Calibri" w:hAnsi="Calibri"/>
          <w:sz w:val="22"/>
          <w:szCs w:val="22"/>
        </w:rPr>
        <w:tab/>
        <w:t xml:space="preserve">V případě prodlení </w:t>
      </w:r>
      <w:r w:rsidR="00623425" w:rsidRPr="001C1EFB">
        <w:rPr>
          <w:rFonts w:ascii="Calibri" w:hAnsi="Calibri"/>
          <w:sz w:val="22"/>
          <w:szCs w:val="22"/>
        </w:rPr>
        <w:t>s</w:t>
      </w:r>
      <w:r w:rsidR="00614E16" w:rsidRPr="001C1EFB">
        <w:rPr>
          <w:rFonts w:ascii="Calibri" w:hAnsi="Calibri"/>
          <w:sz w:val="22"/>
          <w:szCs w:val="22"/>
        </w:rPr>
        <w:t xml:space="preserve"> dokončením díla delším než </w:t>
      </w:r>
      <w:r w:rsidR="009D3E9D" w:rsidRPr="001C1EFB">
        <w:rPr>
          <w:rFonts w:ascii="Calibri" w:hAnsi="Calibri"/>
          <w:sz w:val="22"/>
          <w:szCs w:val="22"/>
        </w:rPr>
        <w:t>15</w:t>
      </w:r>
      <w:r w:rsidR="00FD4E25" w:rsidRPr="001C1EFB">
        <w:rPr>
          <w:rFonts w:ascii="Calibri" w:hAnsi="Calibri"/>
          <w:sz w:val="22"/>
          <w:szCs w:val="22"/>
        </w:rPr>
        <w:t xml:space="preserve"> dnů</w:t>
      </w:r>
      <w:r w:rsidR="00687463" w:rsidRPr="001C1EFB">
        <w:rPr>
          <w:rFonts w:ascii="Calibri" w:hAnsi="Calibri"/>
          <w:sz w:val="22"/>
          <w:szCs w:val="22"/>
        </w:rPr>
        <w:t xml:space="preserve"> od zahájení stavby (tj. od předání staveniště) </w:t>
      </w:r>
      <w:r w:rsidR="000D53A0" w:rsidRPr="001C1EFB">
        <w:rPr>
          <w:rFonts w:ascii="Calibri" w:hAnsi="Calibri"/>
          <w:sz w:val="22"/>
          <w:szCs w:val="22"/>
        </w:rPr>
        <w:t xml:space="preserve">se </w:t>
      </w:r>
      <w:r w:rsidR="00623425" w:rsidRPr="001C1EFB">
        <w:rPr>
          <w:rFonts w:ascii="Calibri" w:hAnsi="Calibri"/>
          <w:sz w:val="22"/>
          <w:szCs w:val="22"/>
        </w:rPr>
        <w:t>zhotovitel zavazuje uhradit objednate</w:t>
      </w:r>
      <w:r w:rsidR="009D3E9D" w:rsidRPr="001C1EFB">
        <w:rPr>
          <w:rFonts w:ascii="Calibri" w:hAnsi="Calibri"/>
          <w:sz w:val="22"/>
          <w:szCs w:val="22"/>
        </w:rPr>
        <w:t>li smluvní pokutu ve výši 0,2 % z ceny díla bez DPH</w:t>
      </w:r>
      <w:r w:rsidR="00623425" w:rsidRPr="001C1EFB">
        <w:rPr>
          <w:rFonts w:ascii="Calibri" w:hAnsi="Calibri"/>
          <w:sz w:val="22"/>
          <w:szCs w:val="22"/>
        </w:rPr>
        <w:t xml:space="preserve"> za </w:t>
      </w:r>
      <w:r w:rsidR="008A00F8" w:rsidRPr="001C1EFB">
        <w:rPr>
          <w:rFonts w:ascii="Calibri" w:hAnsi="Calibri"/>
          <w:sz w:val="22"/>
          <w:szCs w:val="22"/>
        </w:rPr>
        <w:t>každý i započatý den prodlení.</w:t>
      </w:r>
    </w:p>
    <w:p w:rsidR="00623425" w:rsidRPr="001C1EFB" w:rsidRDefault="00623425" w:rsidP="007117F5">
      <w:pPr>
        <w:jc w:val="both"/>
        <w:rPr>
          <w:rFonts w:ascii="Calibri" w:hAnsi="Calibri"/>
          <w:sz w:val="22"/>
          <w:szCs w:val="22"/>
        </w:rPr>
      </w:pPr>
    </w:p>
    <w:p w:rsidR="00E15F75" w:rsidRPr="001C1EFB" w:rsidRDefault="008A00F8" w:rsidP="007117F5">
      <w:pPr>
        <w:jc w:val="both"/>
        <w:rPr>
          <w:rFonts w:ascii="Calibri" w:hAnsi="Calibri"/>
          <w:sz w:val="22"/>
          <w:szCs w:val="22"/>
        </w:rPr>
      </w:pPr>
      <w:r w:rsidRPr="001C1EFB">
        <w:rPr>
          <w:rFonts w:ascii="Calibri" w:hAnsi="Calibri"/>
          <w:sz w:val="22"/>
          <w:szCs w:val="22"/>
        </w:rPr>
        <w:t>11.2</w:t>
      </w:r>
      <w:r w:rsidRPr="001C1EFB">
        <w:rPr>
          <w:rFonts w:ascii="Calibri" w:hAnsi="Calibri"/>
          <w:sz w:val="22"/>
          <w:szCs w:val="22"/>
        </w:rPr>
        <w:tab/>
        <w:t xml:space="preserve">Sankce uvedené v čl. 11.1 </w:t>
      </w:r>
      <w:r w:rsidR="00E15F75" w:rsidRPr="001C1EFB">
        <w:rPr>
          <w:rFonts w:ascii="Calibri" w:hAnsi="Calibri"/>
          <w:sz w:val="22"/>
          <w:szCs w:val="22"/>
        </w:rPr>
        <w:t>nebudou požadovány, pokud zpoždění vzniklo prokazatelně na straně objednatele (pozdní předání stavby, neumožnění vstupu na stavbu apod.).</w:t>
      </w:r>
    </w:p>
    <w:p w:rsidR="001369BB" w:rsidRPr="001C1EFB" w:rsidRDefault="001369BB" w:rsidP="007117F5">
      <w:pPr>
        <w:tabs>
          <w:tab w:val="left" w:pos="720"/>
        </w:tabs>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11</w:t>
      </w:r>
      <w:r w:rsidR="008A00F8" w:rsidRPr="001C1EFB">
        <w:rPr>
          <w:rFonts w:ascii="Calibri" w:hAnsi="Calibri"/>
          <w:sz w:val="22"/>
          <w:szCs w:val="22"/>
        </w:rPr>
        <w:t>.3</w:t>
      </w:r>
      <w:r w:rsidR="00C71FD5" w:rsidRPr="001C1EFB">
        <w:rPr>
          <w:rFonts w:ascii="Calibri" w:hAnsi="Calibri"/>
          <w:sz w:val="22"/>
          <w:szCs w:val="22"/>
        </w:rPr>
        <w:tab/>
      </w:r>
      <w:r w:rsidR="007513B6" w:rsidRPr="001C1EFB">
        <w:rPr>
          <w:rFonts w:ascii="Calibri" w:hAnsi="Calibri"/>
          <w:sz w:val="22"/>
          <w:szCs w:val="22"/>
        </w:rPr>
        <w:t>V případě, že objednatel neuhradí fakturu v termínu splatnosti, zavazuje se uhradit smluvní pokutu ve výši 0,05</w:t>
      </w:r>
      <w:r w:rsidR="009D3E9D" w:rsidRPr="001C1EFB">
        <w:rPr>
          <w:rFonts w:ascii="Calibri" w:hAnsi="Calibri"/>
          <w:sz w:val="22"/>
          <w:szCs w:val="22"/>
        </w:rPr>
        <w:t xml:space="preserve"> </w:t>
      </w:r>
      <w:r w:rsidR="007513B6" w:rsidRPr="001C1EFB">
        <w:rPr>
          <w:rFonts w:ascii="Calibri" w:hAnsi="Calibri"/>
          <w:sz w:val="22"/>
          <w:szCs w:val="22"/>
        </w:rPr>
        <w:t>% z fakturované částky bez DPH za každý i jen započatý den prodlení.</w:t>
      </w:r>
    </w:p>
    <w:p w:rsidR="00C71FD5" w:rsidRPr="001C1EFB" w:rsidRDefault="00C71FD5" w:rsidP="007117F5">
      <w:pPr>
        <w:jc w:val="both"/>
        <w:rPr>
          <w:rFonts w:ascii="Calibri" w:hAnsi="Calibri"/>
          <w:sz w:val="22"/>
          <w:szCs w:val="22"/>
        </w:rPr>
      </w:pPr>
    </w:p>
    <w:p w:rsidR="00263873" w:rsidRPr="001C1EFB" w:rsidRDefault="008A00F8" w:rsidP="007117F5">
      <w:pPr>
        <w:pStyle w:val="Zkladntextodsazen"/>
        <w:ind w:left="0"/>
        <w:rPr>
          <w:rFonts w:ascii="Calibri" w:hAnsi="Calibri"/>
          <w:sz w:val="22"/>
          <w:szCs w:val="22"/>
        </w:rPr>
      </w:pPr>
      <w:r w:rsidRPr="001C1EFB">
        <w:rPr>
          <w:rFonts w:ascii="Calibri" w:hAnsi="Calibri"/>
          <w:sz w:val="22"/>
          <w:szCs w:val="22"/>
        </w:rPr>
        <w:t>11.4</w:t>
      </w:r>
      <w:r w:rsidR="00263873" w:rsidRPr="001C1EFB">
        <w:rPr>
          <w:rFonts w:ascii="Calibri" w:hAnsi="Calibri"/>
          <w:sz w:val="22"/>
          <w:szCs w:val="22"/>
        </w:rPr>
        <w:t xml:space="preserve"> </w:t>
      </w:r>
      <w:r w:rsidR="00263873" w:rsidRPr="001C1EFB">
        <w:rPr>
          <w:rFonts w:ascii="Calibri" w:hAnsi="Calibri"/>
          <w:sz w:val="22"/>
          <w:szCs w:val="22"/>
        </w:rPr>
        <w:tab/>
        <w:t>Zhotovitel se zavazuje, že v případě prodlení s převzetím staveniště zaplatí objed</w:t>
      </w:r>
      <w:r w:rsidR="009D3E9D" w:rsidRPr="001C1EFB">
        <w:rPr>
          <w:rFonts w:ascii="Calibri" w:hAnsi="Calibri"/>
          <w:sz w:val="22"/>
          <w:szCs w:val="22"/>
        </w:rPr>
        <w:t>nateli smluvní pokutu ve výši 1.000</w:t>
      </w:r>
      <w:r w:rsidR="00263873" w:rsidRPr="001C1EFB">
        <w:rPr>
          <w:rFonts w:ascii="Calibri" w:hAnsi="Calibri"/>
          <w:sz w:val="22"/>
          <w:szCs w:val="22"/>
        </w:rPr>
        <w:t xml:space="preserve"> Kč za každý i jen započatý den prodlení. </w:t>
      </w:r>
    </w:p>
    <w:p w:rsidR="00263873" w:rsidRPr="001C1EFB" w:rsidRDefault="00263873" w:rsidP="007117F5">
      <w:pPr>
        <w:pStyle w:val="Zkladntextodsazen"/>
        <w:ind w:left="0"/>
        <w:rPr>
          <w:rFonts w:ascii="Calibri" w:hAnsi="Calibri"/>
          <w:sz w:val="22"/>
          <w:szCs w:val="22"/>
        </w:rPr>
      </w:pPr>
    </w:p>
    <w:p w:rsidR="00263873" w:rsidRPr="001C1EFB" w:rsidRDefault="008A00F8" w:rsidP="007117F5">
      <w:pPr>
        <w:pStyle w:val="Zkladntextodsazen"/>
        <w:ind w:left="0"/>
        <w:rPr>
          <w:rFonts w:ascii="Calibri" w:hAnsi="Calibri"/>
          <w:sz w:val="22"/>
          <w:szCs w:val="22"/>
        </w:rPr>
      </w:pPr>
      <w:r w:rsidRPr="001C1EFB">
        <w:rPr>
          <w:rFonts w:ascii="Calibri" w:hAnsi="Calibri"/>
          <w:sz w:val="22"/>
          <w:szCs w:val="22"/>
        </w:rPr>
        <w:t>11.5</w:t>
      </w:r>
      <w:r w:rsidR="00263873" w:rsidRPr="001C1EFB">
        <w:rPr>
          <w:rFonts w:ascii="Calibri" w:hAnsi="Calibri"/>
          <w:sz w:val="22"/>
          <w:szCs w:val="22"/>
        </w:rPr>
        <w:t xml:space="preserve"> </w:t>
      </w:r>
      <w:r w:rsidR="00263873" w:rsidRPr="001C1EFB">
        <w:rPr>
          <w:rFonts w:ascii="Calibri" w:hAnsi="Calibri"/>
          <w:sz w:val="22"/>
          <w:szCs w:val="22"/>
        </w:rPr>
        <w:tab/>
        <w:t>Zhotovitel se zavazuje, že v případě nedodržení termínu vyklizení a vyčištění staveniště zaplatí obje</w:t>
      </w:r>
      <w:r w:rsidR="00CF795E" w:rsidRPr="001C1EFB">
        <w:rPr>
          <w:rFonts w:ascii="Calibri" w:hAnsi="Calibri"/>
          <w:sz w:val="22"/>
          <w:szCs w:val="22"/>
        </w:rPr>
        <w:t>d</w:t>
      </w:r>
      <w:r w:rsidR="009D3E9D" w:rsidRPr="001C1EFB">
        <w:rPr>
          <w:rFonts w:ascii="Calibri" w:hAnsi="Calibri"/>
          <w:sz w:val="22"/>
          <w:szCs w:val="22"/>
        </w:rPr>
        <w:t>nateli smluvní pokutu ve výši 1.000</w:t>
      </w:r>
      <w:r w:rsidR="00263873" w:rsidRPr="001C1EFB">
        <w:rPr>
          <w:rFonts w:ascii="Calibri" w:hAnsi="Calibri"/>
          <w:sz w:val="22"/>
          <w:szCs w:val="22"/>
        </w:rPr>
        <w:t xml:space="preserve"> Kč za každý i jen započatý den prodlení.</w:t>
      </w:r>
    </w:p>
    <w:p w:rsidR="00263873" w:rsidRPr="001C1EFB" w:rsidRDefault="00263873"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11</w:t>
      </w:r>
      <w:r w:rsidR="00C71FD5" w:rsidRPr="001C1EFB">
        <w:rPr>
          <w:rFonts w:ascii="Calibri" w:hAnsi="Calibri"/>
          <w:sz w:val="22"/>
          <w:szCs w:val="22"/>
        </w:rPr>
        <w:t>.</w:t>
      </w:r>
      <w:r w:rsidR="008A00F8" w:rsidRPr="001C1EFB">
        <w:rPr>
          <w:rFonts w:ascii="Calibri" w:hAnsi="Calibri"/>
          <w:sz w:val="22"/>
          <w:szCs w:val="22"/>
        </w:rPr>
        <w:t>6</w:t>
      </w:r>
      <w:r w:rsidR="00C71FD5" w:rsidRPr="001C1EFB">
        <w:rPr>
          <w:rFonts w:ascii="Calibri" w:hAnsi="Calibri"/>
          <w:sz w:val="22"/>
          <w:szCs w:val="22"/>
        </w:rPr>
        <w:tab/>
      </w:r>
      <w:r w:rsidR="00D341DE" w:rsidRPr="001C1EFB">
        <w:rPr>
          <w:rFonts w:ascii="Calibri" w:hAnsi="Calibri"/>
          <w:sz w:val="22"/>
          <w:szCs w:val="22"/>
        </w:rPr>
        <w:t xml:space="preserve">Zhotovitel se zavazuje, že v případě nedodržení termínu k odstranění reklamované vady dle čl. </w:t>
      </w:r>
      <w:r w:rsidR="00393229" w:rsidRPr="001C1EFB">
        <w:rPr>
          <w:rFonts w:ascii="Calibri" w:hAnsi="Calibri"/>
          <w:sz w:val="22"/>
          <w:szCs w:val="22"/>
        </w:rPr>
        <w:t>9</w:t>
      </w:r>
      <w:r w:rsidR="00D341DE" w:rsidRPr="001C1EFB">
        <w:rPr>
          <w:rFonts w:ascii="Calibri" w:hAnsi="Calibri"/>
          <w:sz w:val="22"/>
          <w:szCs w:val="22"/>
        </w:rPr>
        <w:t>.</w:t>
      </w:r>
      <w:r w:rsidR="000C1A73" w:rsidRPr="001C1EFB">
        <w:rPr>
          <w:rFonts w:ascii="Calibri" w:hAnsi="Calibri"/>
          <w:sz w:val="22"/>
          <w:szCs w:val="22"/>
        </w:rPr>
        <w:t>7</w:t>
      </w:r>
      <w:r w:rsidR="00D341DE" w:rsidRPr="001C1EFB">
        <w:rPr>
          <w:rFonts w:ascii="Calibri" w:hAnsi="Calibri"/>
          <w:sz w:val="22"/>
          <w:szCs w:val="22"/>
        </w:rPr>
        <w:t xml:space="preserve"> této smlouvy, zaplatí objednateli smluvní pokutu ve výši </w:t>
      </w:r>
      <w:r w:rsidR="009D3E9D" w:rsidRPr="001C1EFB">
        <w:rPr>
          <w:rFonts w:ascii="Calibri" w:hAnsi="Calibri"/>
          <w:sz w:val="22"/>
          <w:szCs w:val="22"/>
        </w:rPr>
        <w:t>1.</w:t>
      </w:r>
      <w:r w:rsidR="00FC04DC" w:rsidRPr="001C1EFB">
        <w:rPr>
          <w:rFonts w:ascii="Calibri" w:hAnsi="Calibri"/>
          <w:sz w:val="22"/>
          <w:szCs w:val="22"/>
        </w:rPr>
        <w:t>000</w:t>
      </w:r>
      <w:r w:rsidR="00F72BBE" w:rsidRPr="001C1EFB">
        <w:rPr>
          <w:rFonts w:ascii="Calibri" w:hAnsi="Calibri"/>
          <w:sz w:val="22"/>
          <w:szCs w:val="22"/>
        </w:rPr>
        <w:t xml:space="preserve"> </w:t>
      </w:r>
      <w:r w:rsidR="00D341DE" w:rsidRPr="001C1EFB">
        <w:rPr>
          <w:rFonts w:ascii="Calibri" w:hAnsi="Calibri"/>
          <w:sz w:val="22"/>
          <w:szCs w:val="22"/>
        </w:rPr>
        <w:t>Kč za každou jednotlivou vadu a každý i jen započatý den prodlení.</w:t>
      </w:r>
    </w:p>
    <w:p w:rsidR="00C71FD5" w:rsidRPr="001C1EFB" w:rsidRDefault="00C71FD5" w:rsidP="007117F5">
      <w:pPr>
        <w:jc w:val="both"/>
        <w:rPr>
          <w:rFonts w:ascii="Calibri" w:hAnsi="Calibri"/>
          <w:sz w:val="22"/>
          <w:szCs w:val="22"/>
        </w:rPr>
      </w:pPr>
    </w:p>
    <w:p w:rsidR="003054F9" w:rsidRPr="001C1EFB" w:rsidRDefault="003054F9" w:rsidP="003054F9">
      <w:pPr>
        <w:spacing w:line="280" w:lineRule="atLeast"/>
        <w:jc w:val="both"/>
        <w:rPr>
          <w:rFonts w:ascii="Calibri" w:hAnsi="Calibri"/>
          <w:sz w:val="22"/>
          <w:szCs w:val="22"/>
        </w:rPr>
      </w:pPr>
      <w:r w:rsidRPr="001C1EFB">
        <w:rPr>
          <w:rFonts w:ascii="Calibri" w:hAnsi="Calibri"/>
          <w:sz w:val="22"/>
          <w:szCs w:val="22"/>
        </w:rPr>
        <w:t>11.7</w:t>
      </w:r>
      <w:r w:rsidRPr="001C1EFB">
        <w:rPr>
          <w:rFonts w:ascii="Calibri" w:hAnsi="Calibri"/>
          <w:sz w:val="22"/>
          <w:szCs w:val="22"/>
        </w:rPr>
        <w:tab/>
        <w:t>Zhotovitel se zavazuje, že v případě nedodržení termínu k odstranění vady zjištěné v rámci předávacího řízení, zaplatí objed</w:t>
      </w:r>
      <w:r w:rsidR="009D3E9D" w:rsidRPr="001C1EFB">
        <w:rPr>
          <w:rFonts w:ascii="Calibri" w:hAnsi="Calibri"/>
          <w:sz w:val="22"/>
          <w:szCs w:val="22"/>
        </w:rPr>
        <w:t>nateli smluvní pokutu ve výši 1.</w:t>
      </w:r>
      <w:r w:rsidRPr="001C1EFB">
        <w:rPr>
          <w:rFonts w:ascii="Calibri" w:hAnsi="Calibri"/>
          <w:sz w:val="22"/>
          <w:szCs w:val="22"/>
        </w:rPr>
        <w:t>000,- Kč z ceny díla za každou jednotlivou vadu a každý i jen započatý den prodlení.</w:t>
      </w:r>
    </w:p>
    <w:p w:rsidR="003054F9" w:rsidRPr="001C1EFB" w:rsidRDefault="003054F9"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11</w:t>
      </w:r>
      <w:r w:rsidR="00D341DE" w:rsidRPr="001C1EFB">
        <w:rPr>
          <w:rFonts w:ascii="Calibri" w:hAnsi="Calibri"/>
          <w:sz w:val="22"/>
          <w:szCs w:val="22"/>
        </w:rPr>
        <w:t>.</w:t>
      </w:r>
      <w:r w:rsidR="003054F9" w:rsidRPr="001C1EFB">
        <w:rPr>
          <w:rFonts w:ascii="Calibri" w:hAnsi="Calibri"/>
          <w:sz w:val="22"/>
          <w:szCs w:val="22"/>
        </w:rPr>
        <w:t>8</w:t>
      </w:r>
      <w:r w:rsidR="00C71FD5" w:rsidRPr="001C1EFB">
        <w:rPr>
          <w:rFonts w:ascii="Calibri" w:hAnsi="Calibri"/>
          <w:sz w:val="22"/>
          <w:szCs w:val="22"/>
        </w:rPr>
        <w:tab/>
      </w:r>
      <w:r w:rsidR="00D341DE" w:rsidRPr="001C1EFB">
        <w:rPr>
          <w:rFonts w:ascii="Calibri" w:hAnsi="Calibri"/>
          <w:sz w:val="22"/>
          <w:szCs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C71FD5" w:rsidRPr="001C1EFB" w:rsidRDefault="00C71FD5" w:rsidP="007117F5">
      <w:pPr>
        <w:jc w:val="both"/>
        <w:rPr>
          <w:rFonts w:ascii="Calibri" w:hAnsi="Calibri"/>
          <w:sz w:val="22"/>
          <w:szCs w:val="22"/>
        </w:rPr>
      </w:pPr>
    </w:p>
    <w:p w:rsidR="00D341DE" w:rsidRPr="001C1EFB" w:rsidRDefault="00E2179A" w:rsidP="007117F5">
      <w:pPr>
        <w:ind w:left="360" w:hanging="360"/>
        <w:jc w:val="both"/>
        <w:rPr>
          <w:rFonts w:ascii="Calibri" w:hAnsi="Calibri"/>
          <w:sz w:val="22"/>
          <w:szCs w:val="22"/>
        </w:rPr>
      </w:pPr>
      <w:r w:rsidRPr="001C1EFB">
        <w:rPr>
          <w:rFonts w:ascii="Calibri" w:hAnsi="Calibri"/>
          <w:sz w:val="22"/>
          <w:szCs w:val="22"/>
        </w:rPr>
        <w:t>11</w:t>
      </w:r>
      <w:r w:rsidR="00D341DE" w:rsidRPr="001C1EFB">
        <w:rPr>
          <w:rFonts w:ascii="Calibri" w:hAnsi="Calibri"/>
          <w:sz w:val="22"/>
          <w:szCs w:val="22"/>
        </w:rPr>
        <w:t>.</w:t>
      </w:r>
      <w:r w:rsidR="008A00F8" w:rsidRPr="001C1EFB">
        <w:rPr>
          <w:rFonts w:ascii="Calibri" w:hAnsi="Calibri"/>
          <w:sz w:val="22"/>
          <w:szCs w:val="22"/>
        </w:rPr>
        <w:t>9</w:t>
      </w:r>
      <w:r w:rsidR="00C71FD5" w:rsidRPr="001C1EFB">
        <w:rPr>
          <w:rFonts w:ascii="Calibri" w:hAnsi="Calibri"/>
          <w:sz w:val="22"/>
          <w:szCs w:val="22"/>
        </w:rPr>
        <w:tab/>
      </w:r>
      <w:r w:rsidR="00D341DE" w:rsidRPr="001C1EFB">
        <w:rPr>
          <w:rFonts w:ascii="Calibri" w:hAnsi="Calibri"/>
          <w:sz w:val="22"/>
          <w:szCs w:val="22"/>
        </w:rPr>
        <w:t>Smluvní pokuty se nezapočítávají na náhradu případně vzniklé škody.</w:t>
      </w:r>
    </w:p>
    <w:p w:rsidR="00C71FD5" w:rsidRPr="001C1EFB" w:rsidRDefault="00C71FD5" w:rsidP="007117F5">
      <w:pPr>
        <w:ind w:left="360" w:hanging="360"/>
        <w:jc w:val="both"/>
        <w:rPr>
          <w:rFonts w:ascii="Calibri" w:hAnsi="Calibri"/>
          <w:sz w:val="22"/>
          <w:szCs w:val="22"/>
        </w:rPr>
      </w:pPr>
    </w:p>
    <w:p w:rsidR="00D341DE" w:rsidRPr="001C1EFB" w:rsidRDefault="00E2179A" w:rsidP="007117F5">
      <w:pPr>
        <w:ind w:left="360" w:hanging="360"/>
        <w:jc w:val="both"/>
        <w:rPr>
          <w:rFonts w:ascii="Calibri" w:hAnsi="Calibri"/>
          <w:sz w:val="22"/>
          <w:szCs w:val="22"/>
        </w:rPr>
      </w:pPr>
      <w:r w:rsidRPr="001C1EFB">
        <w:rPr>
          <w:rFonts w:ascii="Calibri" w:hAnsi="Calibri"/>
          <w:sz w:val="22"/>
          <w:szCs w:val="22"/>
        </w:rPr>
        <w:t>11</w:t>
      </w:r>
      <w:r w:rsidR="00424811" w:rsidRPr="001C1EFB">
        <w:rPr>
          <w:rFonts w:ascii="Calibri" w:hAnsi="Calibri"/>
          <w:sz w:val="22"/>
          <w:szCs w:val="22"/>
        </w:rPr>
        <w:t>.</w:t>
      </w:r>
      <w:r w:rsidR="008A00F8" w:rsidRPr="001C1EFB">
        <w:rPr>
          <w:rFonts w:ascii="Calibri" w:hAnsi="Calibri"/>
          <w:sz w:val="22"/>
          <w:szCs w:val="22"/>
        </w:rPr>
        <w:t>10</w:t>
      </w:r>
      <w:r w:rsidR="00C219FE" w:rsidRPr="001C1EFB">
        <w:rPr>
          <w:rFonts w:ascii="Calibri" w:hAnsi="Calibri"/>
          <w:sz w:val="22"/>
          <w:szCs w:val="22"/>
        </w:rPr>
        <w:tab/>
      </w:r>
      <w:r w:rsidR="00424811" w:rsidRPr="001C1EFB">
        <w:rPr>
          <w:rFonts w:ascii="Calibri" w:hAnsi="Calibri"/>
          <w:sz w:val="22"/>
          <w:szCs w:val="22"/>
        </w:rPr>
        <w:t>Smluvní</w:t>
      </w:r>
      <w:r w:rsidR="00D341DE" w:rsidRPr="001C1EFB">
        <w:rPr>
          <w:rFonts w:ascii="Calibri" w:hAnsi="Calibri"/>
          <w:sz w:val="22"/>
          <w:szCs w:val="22"/>
        </w:rPr>
        <w:t xml:space="preserve"> pokuty je objednatel oprávněn započítat proti pohledávce zhotovitele.</w:t>
      </w:r>
    </w:p>
    <w:p w:rsidR="00C71FD5" w:rsidRPr="001C1EFB" w:rsidRDefault="00C71FD5" w:rsidP="007117F5">
      <w:pPr>
        <w:ind w:left="360" w:hanging="360"/>
        <w:jc w:val="both"/>
        <w:rPr>
          <w:rFonts w:ascii="Calibri" w:hAnsi="Calibri"/>
          <w:sz w:val="22"/>
          <w:szCs w:val="22"/>
        </w:rPr>
      </w:pPr>
    </w:p>
    <w:p w:rsidR="00394A66" w:rsidRPr="001C1EFB" w:rsidRDefault="00E2179A" w:rsidP="007117F5">
      <w:pPr>
        <w:jc w:val="both"/>
        <w:rPr>
          <w:rFonts w:ascii="Calibri" w:hAnsi="Calibri"/>
          <w:sz w:val="22"/>
          <w:szCs w:val="22"/>
        </w:rPr>
      </w:pPr>
      <w:r w:rsidRPr="001C1EFB">
        <w:rPr>
          <w:rFonts w:ascii="Calibri" w:hAnsi="Calibri"/>
          <w:sz w:val="22"/>
          <w:szCs w:val="22"/>
        </w:rPr>
        <w:lastRenderedPageBreak/>
        <w:t>11</w:t>
      </w:r>
      <w:r w:rsidR="00424811" w:rsidRPr="001C1EFB">
        <w:rPr>
          <w:rFonts w:ascii="Calibri" w:hAnsi="Calibri"/>
          <w:sz w:val="22"/>
          <w:szCs w:val="22"/>
        </w:rPr>
        <w:t>.1</w:t>
      </w:r>
      <w:r w:rsidR="008A00F8" w:rsidRPr="001C1EFB">
        <w:rPr>
          <w:rFonts w:ascii="Calibri" w:hAnsi="Calibri"/>
          <w:sz w:val="22"/>
          <w:szCs w:val="22"/>
        </w:rPr>
        <w:t>1</w:t>
      </w:r>
      <w:r w:rsidR="00424811" w:rsidRPr="001C1EFB">
        <w:rPr>
          <w:rFonts w:ascii="Calibri" w:hAnsi="Calibri"/>
          <w:sz w:val="22"/>
          <w:szCs w:val="22"/>
        </w:rPr>
        <w:tab/>
        <w:t>Splatnost smluvních pokut je dohodnuta na 30 dnů po obdržení daňového dokladu (faktury s vyčíslením smluvní pokuty</w:t>
      </w:r>
      <w:r w:rsidR="009D12F8" w:rsidRPr="001C1EFB">
        <w:rPr>
          <w:rFonts w:ascii="Calibri" w:hAnsi="Calibri"/>
          <w:sz w:val="22"/>
          <w:szCs w:val="22"/>
        </w:rPr>
        <w:t>)</w:t>
      </w:r>
      <w:r w:rsidR="00424811" w:rsidRPr="001C1EFB">
        <w:rPr>
          <w:rFonts w:ascii="Calibri" w:hAnsi="Calibri"/>
          <w:sz w:val="22"/>
          <w:szCs w:val="22"/>
        </w:rPr>
        <w:t>.</w:t>
      </w:r>
    </w:p>
    <w:p w:rsidR="00523F76" w:rsidRPr="001C1EFB" w:rsidRDefault="00523F76" w:rsidP="007117F5">
      <w:pPr>
        <w:ind w:left="426" w:hanging="426"/>
        <w:jc w:val="both"/>
        <w:rPr>
          <w:rFonts w:ascii="Calibri" w:hAnsi="Calibri"/>
          <w:sz w:val="22"/>
          <w:szCs w:val="22"/>
        </w:rPr>
      </w:pP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X</w:t>
      </w:r>
      <w:r w:rsidR="00B7434A" w:rsidRPr="001C1EFB">
        <w:rPr>
          <w:rFonts w:ascii="Calibri" w:hAnsi="Calibri"/>
          <w:b/>
          <w:sz w:val="22"/>
          <w:szCs w:val="22"/>
        </w:rPr>
        <w:t>I</w:t>
      </w:r>
      <w:r w:rsidR="008120DA" w:rsidRPr="001C1EFB">
        <w:rPr>
          <w:rFonts w:ascii="Calibri" w:hAnsi="Calibri"/>
          <w:b/>
          <w:sz w:val="22"/>
          <w:szCs w:val="22"/>
        </w:rPr>
        <w:t>I</w:t>
      </w:r>
      <w:r w:rsidRPr="001C1EFB">
        <w:rPr>
          <w:rFonts w:ascii="Calibri" w:hAnsi="Calibri"/>
          <w:b/>
          <w:sz w:val="22"/>
          <w:szCs w:val="22"/>
        </w:rPr>
        <w:t>.</w:t>
      </w:r>
    </w:p>
    <w:p w:rsidR="007513B6" w:rsidRPr="001C1EFB" w:rsidRDefault="007513B6" w:rsidP="007117F5">
      <w:pPr>
        <w:ind w:left="360" w:hanging="360"/>
        <w:jc w:val="center"/>
        <w:rPr>
          <w:rFonts w:ascii="Calibri" w:hAnsi="Calibri"/>
          <w:b/>
          <w:sz w:val="22"/>
          <w:szCs w:val="22"/>
        </w:rPr>
      </w:pPr>
      <w:r w:rsidRPr="001C1EFB">
        <w:rPr>
          <w:rFonts w:ascii="Calibri" w:hAnsi="Calibri"/>
          <w:b/>
          <w:sz w:val="22"/>
          <w:szCs w:val="22"/>
        </w:rPr>
        <w:t>Závěrečná ustanovení</w:t>
      </w:r>
    </w:p>
    <w:p w:rsidR="008B76BB" w:rsidRPr="001C1EFB" w:rsidRDefault="008B76BB" w:rsidP="007117F5">
      <w:pPr>
        <w:ind w:left="360" w:hanging="360"/>
        <w:jc w:val="center"/>
        <w:rPr>
          <w:rFonts w:ascii="Calibri" w:hAnsi="Calibri"/>
          <w:b/>
          <w:sz w:val="22"/>
          <w:szCs w:val="22"/>
        </w:rPr>
      </w:pPr>
    </w:p>
    <w:p w:rsidR="007513B6" w:rsidRPr="001C1EFB" w:rsidRDefault="007513B6" w:rsidP="007117F5">
      <w:pPr>
        <w:jc w:val="both"/>
        <w:rPr>
          <w:rFonts w:ascii="Calibri" w:hAnsi="Calibri"/>
          <w:sz w:val="22"/>
          <w:szCs w:val="22"/>
        </w:rPr>
      </w:pPr>
      <w:r w:rsidRPr="001C1EFB">
        <w:rPr>
          <w:rFonts w:ascii="Calibri" w:hAnsi="Calibri"/>
          <w:sz w:val="22"/>
          <w:szCs w:val="22"/>
        </w:rPr>
        <w:t>1</w:t>
      </w:r>
      <w:r w:rsidR="00DB767D">
        <w:rPr>
          <w:rFonts w:ascii="Calibri" w:hAnsi="Calibri"/>
          <w:sz w:val="22"/>
          <w:szCs w:val="22"/>
        </w:rPr>
        <w:t>2</w:t>
      </w:r>
      <w:r w:rsidRPr="001C1EFB">
        <w:rPr>
          <w:rFonts w:ascii="Calibri" w:hAnsi="Calibri"/>
          <w:sz w:val="22"/>
          <w:szCs w:val="22"/>
        </w:rPr>
        <w:t xml:space="preserve">.1 </w:t>
      </w:r>
      <w:r w:rsidR="00C71FD5" w:rsidRPr="001C1EFB">
        <w:rPr>
          <w:rFonts w:ascii="Calibri" w:hAnsi="Calibri"/>
          <w:sz w:val="22"/>
          <w:szCs w:val="22"/>
        </w:rPr>
        <w:tab/>
      </w:r>
      <w:r w:rsidRPr="001C1EFB">
        <w:rPr>
          <w:rFonts w:ascii="Calibri" w:hAnsi="Calibri"/>
          <w:sz w:val="22"/>
          <w:szCs w:val="22"/>
        </w:rPr>
        <w:t xml:space="preserve">Veškerá jednání o stavbě a na stavbě </w:t>
      </w:r>
      <w:r w:rsidR="000F013E">
        <w:rPr>
          <w:rFonts w:ascii="Calibri" w:hAnsi="Calibri"/>
          <w:sz w:val="22"/>
          <w:szCs w:val="22"/>
        </w:rPr>
        <w:t>mezi  </w:t>
      </w:r>
      <w:r w:rsidRPr="001C1EFB">
        <w:rPr>
          <w:rFonts w:ascii="Calibri" w:hAnsi="Calibri"/>
          <w:sz w:val="22"/>
          <w:szCs w:val="22"/>
        </w:rPr>
        <w:t>objednatelem</w:t>
      </w:r>
      <w:r w:rsidR="000F013E">
        <w:rPr>
          <w:rFonts w:ascii="Calibri" w:hAnsi="Calibri"/>
          <w:sz w:val="22"/>
          <w:szCs w:val="22"/>
        </w:rPr>
        <w:t xml:space="preserve"> a zhotovitelem</w:t>
      </w:r>
      <w:r w:rsidRPr="001C1EFB">
        <w:rPr>
          <w:rFonts w:ascii="Calibri" w:hAnsi="Calibri"/>
          <w:sz w:val="22"/>
          <w:szCs w:val="22"/>
        </w:rPr>
        <w:t xml:space="preserve"> či státními orgány budou probíhat v českém jazyce. Veškeré doklady o stavbě, použitých materiálech a konstrukcích předávané objednateli budou v českém jazyce.</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DB767D">
        <w:rPr>
          <w:rFonts w:ascii="Calibri" w:hAnsi="Calibri"/>
          <w:sz w:val="22"/>
          <w:szCs w:val="22"/>
        </w:rPr>
        <w:t>2</w:t>
      </w:r>
      <w:r w:rsidR="009D3E9D" w:rsidRPr="001C1EFB">
        <w:rPr>
          <w:rFonts w:ascii="Calibri" w:hAnsi="Calibri"/>
          <w:sz w:val="22"/>
          <w:szCs w:val="22"/>
        </w:rPr>
        <w:t>.</w:t>
      </w:r>
      <w:r w:rsidR="00D03C75" w:rsidRPr="001C1EFB">
        <w:rPr>
          <w:rFonts w:ascii="Calibri" w:hAnsi="Calibri"/>
          <w:sz w:val="22"/>
          <w:szCs w:val="22"/>
        </w:rPr>
        <w:t>2</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Tuto smlouvu lze měnit pouze číslovanými dodatky, podepsanými oběma smluvními stranami.</w:t>
      </w:r>
    </w:p>
    <w:p w:rsidR="00705691" w:rsidRPr="001C1EFB" w:rsidRDefault="00705691" w:rsidP="007117F5">
      <w:pPr>
        <w:ind w:left="360" w:hanging="360"/>
        <w:jc w:val="both"/>
        <w:rPr>
          <w:rFonts w:ascii="Calibri" w:hAnsi="Calibri"/>
          <w:sz w:val="22"/>
          <w:szCs w:val="22"/>
        </w:rPr>
      </w:pPr>
    </w:p>
    <w:p w:rsidR="007513B6" w:rsidRPr="001C1EFB" w:rsidRDefault="009205E6" w:rsidP="007117F5">
      <w:pPr>
        <w:ind w:left="360" w:hanging="360"/>
        <w:jc w:val="both"/>
        <w:rPr>
          <w:rFonts w:ascii="Calibri" w:hAnsi="Calibri"/>
          <w:sz w:val="22"/>
          <w:szCs w:val="22"/>
        </w:rPr>
      </w:pPr>
      <w:r>
        <w:rPr>
          <w:rFonts w:ascii="Calibri" w:hAnsi="Calibri"/>
          <w:sz w:val="22"/>
          <w:szCs w:val="22"/>
        </w:rPr>
        <w:t>12</w:t>
      </w:r>
      <w:r w:rsidR="007513B6" w:rsidRPr="001C1EFB">
        <w:rPr>
          <w:rFonts w:ascii="Calibri" w:hAnsi="Calibri"/>
          <w:sz w:val="22"/>
          <w:szCs w:val="22"/>
        </w:rPr>
        <w:t>.</w:t>
      </w:r>
      <w:r w:rsidR="00D03C75" w:rsidRPr="001C1EFB">
        <w:rPr>
          <w:rFonts w:ascii="Calibri" w:hAnsi="Calibri"/>
          <w:sz w:val="22"/>
          <w:szCs w:val="22"/>
        </w:rPr>
        <w:t>3</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Tuto smlouvu je možno ukončit písemnou dohodou smluvních stran.</w:t>
      </w:r>
    </w:p>
    <w:p w:rsidR="00C71FD5" w:rsidRPr="001C1EFB" w:rsidRDefault="00C71FD5" w:rsidP="007117F5">
      <w:pPr>
        <w:ind w:left="360" w:hanging="360"/>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D03C75" w:rsidRPr="001C1EFB">
        <w:rPr>
          <w:rFonts w:ascii="Calibri" w:hAnsi="Calibri"/>
          <w:sz w:val="22"/>
          <w:szCs w:val="22"/>
        </w:rPr>
        <w:t>4</w:t>
      </w:r>
      <w:r w:rsidR="007513B6"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 xml:space="preserve">Objednatel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w:t>
      </w:r>
      <w:r w:rsidR="003C18EE" w:rsidRPr="001C1EFB">
        <w:rPr>
          <w:rFonts w:ascii="Calibri" w:hAnsi="Calibri"/>
          <w:sz w:val="22"/>
          <w:szCs w:val="22"/>
        </w:rPr>
        <w:t xml:space="preserve">a prokazatelně doložené a znalci v oboru vybranými objednatelem odsouhlasené </w:t>
      </w:r>
      <w:r w:rsidR="007513B6" w:rsidRPr="001C1EFB">
        <w:rPr>
          <w:rFonts w:ascii="Calibri" w:hAnsi="Calibri"/>
          <w:sz w:val="22"/>
          <w:szCs w:val="22"/>
        </w:rPr>
        <w:t>náklady.</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261687" w:rsidRPr="001C1EFB">
        <w:rPr>
          <w:rFonts w:ascii="Calibri" w:hAnsi="Calibri"/>
          <w:sz w:val="22"/>
          <w:szCs w:val="22"/>
        </w:rPr>
        <w:t>5</w:t>
      </w:r>
      <w:r w:rsidR="007513B6"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Zhotovitel není oprávněn bez souhlasu objednatele postoupit práva a povinnosti vyplývající z této smlouvy třetí osobě.</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261687" w:rsidRPr="001C1EFB">
        <w:rPr>
          <w:rFonts w:ascii="Calibri" w:hAnsi="Calibri"/>
          <w:sz w:val="22"/>
          <w:szCs w:val="22"/>
        </w:rPr>
        <w:t>6</w:t>
      </w:r>
      <w:r w:rsidR="007513B6"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261687" w:rsidRPr="001C1EFB">
        <w:rPr>
          <w:rFonts w:ascii="Calibri" w:hAnsi="Calibri"/>
          <w:sz w:val="22"/>
          <w:szCs w:val="22"/>
        </w:rPr>
        <w:t>7</w:t>
      </w:r>
      <w:r w:rsidR="007513B6" w:rsidRPr="001C1EFB">
        <w:rPr>
          <w:rFonts w:ascii="Calibri" w:hAnsi="Calibri"/>
          <w:sz w:val="22"/>
          <w:szCs w:val="22"/>
        </w:rPr>
        <w:t xml:space="preserve"> </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V případě, že některá ze smluvních stran odmítne převzít písemnost nebo její převzetí znemožní, se má za to, že písemnost byla doručena.</w:t>
      </w:r>
    </w:p>
    <w:p w:rsidR="00C71FD5" w:rsidRPr="001C1EFB" w:rsidRDefault="00C71FD5" w:rsidP="007117F5">
      <w:pPr>
        <w:jc w:val="both"/>
        <w:rPr>
          <w:rFonts w:ascii="Calibri" w:hAnsi="Calibri"/>
          <w:sz w:val="22"/>
          <w:szCs w:val="22"/>
        </w:rPr>
      </w:pPr>
    </w:p>
    <w:p w:rsidR="004662DF" w:rsidRPr="001C1EFB" w:rsidRDefault="00E2179A" w:rsidP="007117F5">
      <w:pPr>
        <w:ind w:left="360" w:hanging="360"/>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261687" w:rsidRPr="001C1EFB">
        <w:rPr>
          <w:rFonts w:ascii="Calibri" w:hAnsi="Calibri"/>
          <w:sz w:val="22"/>
          <w:szCs w:val="22"/>
        </w:rPr>
        <w:t>8</w:t>
      </w:r>
      <w:r w:rsidR="007513B6" w:rsidRPr="001C1EFB">
        <w:rPr>
          <w:rFonts w:ascii="Calibri" w:hAnsi="Calibri"/>
          <w:sz w:val="22"/>
          <w:szCs w:val="22"/>
        </w:rPr>
        <w:t xml:space="preserve"> </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 xml:space="preserve">Smlouva se řídí českým právním řádem. </w:t>
      </w:r>
    </w:p>
    <w:p w:rsidR="00C71FD5" w:rsidRPr="001C1EFB" w:rsidRDefault="00C71FD5" w:rsidP="007117F5">
      <w:pPr>
        <w:ind w:left="360" w:hanging="360"/>
        <w:jc w:val="both"/>
        <w:rPr>
          <w:rFonts w:ascii="Calibri" w:hAnsi="Calibri"/>
          <w:sz w:val="22"/>
          <w:szCs w:val="22"/>
        </w:rPr>
      </w:pPr>
    </w:p>
    <w:p w:rsidR="00C71FD5"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261687" w:rsidRPr="001C1EFB">
        <w:rPr>
          <w:rFonts w:ascii="Calibri" w:hAnsi="Calibri"/>
          <w:sz w:val="22"/>
          <w:szCs w:val="22"/>
        </w:rPr>
        <w:t>.9</w:t>
      </w:r>
      <w:r w:rsidR="004662DF" w:rsidRPr="001C1EFB">
        <w:rPr>
          <w:rFonts w:ascii="Calibri" w:hAnsi="Calibri"/>
          <w:sz w:val="22"/>
          <w:szCs w:val="22"/>
        </w:rPr>
        <w:tab/>
      </w:r>
      <w:r w:rsidR="007513B6" w:rsidRPr="001C1EFB">
        <w:rPr>
          <w:rFonts w:ascii="Calibri" w:hAnsi="Calibri"/>
          <w:sz w:val="22"/>
          <w:szCs w:val="22"/>
        </w:rPr>
        <w:t xml:space="preserve">Obě strany se dohodly, že pro neupravené vztahy plynoucí z této smlouvy platí příslušná ustanovení </w:t>
      </w:r>
      <w:r w:rsidR="008120DA" w:rsidRPr="001C1EFB">
        <w:rPr>
          <w:rFonts w:ascii="Calibri" w:hAnsi="Calibri"/>
          <w:sz w:val="22"/>
          <w:szCs w:val="22"/>
        </w:rPr>
        <w:t>občanského zákoníku.</w:t>
      </w:r>
    </w:p>
    <w:p w:rsidR="008120DA" w:rsidRPr="001C1EFB" w:rsidRDefault="008120DA"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.1</w:t>
      </w:r>
      <w:r w:rsidR="00261687" w:rsidRPr="001C1EFB">
        <w:rPr>
          <w:rFonts w:ascii="Calibri" w:hAnsi="Calibri"/>
          <w:sz w:val="22"/>
          <w:szCs w:val="22"/>
        </w:rPr>
        <w:t>0</w:t>
      </w:r>
      <w:r w:rsidR="007513B6"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Osoby podepisující tuto smlouvu svým podpisem stvrzují platnost svého oprávnění jednat za smluvní stranu.</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7513B6" w:rsidRPr="001C1EFB">
        <w:rPr>
          <w:rFonts w:ascii="Calibri" w:hAnsi="Calibri"/>
          <w:sz w:val="22"/>
          <w:szCs w:val="22"/>
        </w:rPr>
        <w:t>.</w:t>
      </w:r>
      <w:r w:rsidR="00261687" w:rsidRPr="001C1EFB">
        <w:rPr>
          <w:rFonts w:ascii="Calibri" w:hAnsi="Calibri"/>
          <w:sz w:val="22"/>
          <w:szCs w:val="22"/>
        </w:rPr>
        <w:t>11</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 xml:space="preserve">Smluvní strany se dohodly, že případné spory budou přednostně řešeny dohodou. V případě, že nedojde k dohodě stran, </w:t>
      </w:r>
      <w:r w:rsidR="007513B6" w:rsidRPr="001C1EFB">
        <w:rPr>
          <w:rStyle w:val="Zvraznn"/>
          <w:rFonts w:ascii="Calibri" w:hAnsi="Calibri"/>
          <w:i w:val="0"/>
          <w:sz w:val="22"/>
          <w:szCs w:val="22"/>
        </w:rPr>
        <w:t>všechny spory vznikající z této smlouvy a v souvislosti s ní budou rozhodová</w:t>
      </w:r>
      <w:r w:rsidR="003C18EE" w:rsidRPr="001C1EFB">
        <w:rPr>
          <w:rStyle w:val="Zvraznn"/>
          <w:rFonts w:ascii="Calibri" w:hAnsi="Calibri"/>
          <w:i w:val="0"/>
          <w:sz w:val="22"/>
          <w:szCs w:val="22"/>
        </w:rPr>
        <w:t>ny s konečnou platností v</w:t>
      </w:r>
      <w:r w:rsidR="007513B6" w:rsidRPr="001C1EFB">
        <w:rPr>
          <w:rStyle w:val="Zvraznn"/>
          <w:rFonts w:ascii="Calibri" w:hAnsi="Calibri"/>
          <w:i w:val="0"/>
          <w:sz w:val="22"/>
          <w:szCs w:val="22"/>
        </w:rPr>
        <w:t xml:space="preserve"> </w:t>
      </w:r>
      <w:r w:rsidR="00A42438" w:rsidRPr="001C1EFB">
        <w:rPr>
          <w:rStyle w:val="Zvraznn"/>
          <w:rFonts w:ascii="Calibri" w:hAnsi="Calibri"/>
          <w:i w:val="0"/>
          <w:sz w:val="22"/>
          <w:szCs w:val="22"/>
        </w:rPr>
        <w:t xml:space="preserve">místně příslušného </w:t>
      </w:r>
      <w:r w:rsidR="007513B6" w:rsidRPr="001C1EFB">
        <w:rPr>
          <w:rStyle w:val="Zvraznn"/>
          <w:rFonts w:ascii="Calibri" w:hAnsi="Calibri"/>
          <w:i w:val="0"/>
          <w:sz w:val="22"/>
          <w:szCs w:val="22"/>
        </w:rPr>
        <w:t>soudu</w:t>
      </w:r>
      <w:r w:rsidR="00A42438" w:rsidRPr="001C1EFB">
        <w:rPr>
          <w:rStyle w:val="Zvraznn"/>
          <w:rFonts w:ascii="Calibri" w:hAnsi="Calibri"/>
          <w:i w:val="0"/>
          <w:sz w:val="22"/>
          <w:szCs w:val="22"/>
        </w:rPr>
        <w:t>.</w:t>
      </w:r>
      <w:r w:rsidR="007513B6" w:rsidRPr="001C1EFB">
        <w:rPr>
          <w:rFonts w:ascii="Calibri" w:hAnsi="Calibri"/>
          <w:sz w:val="22"/>
          <w:szCs w:val="22"/>
        </w:rPr>
        <w:t xml:space="preserve"> Skutečnost, že je vedeno </w:t>
      </w:r>
      <w:r w:rsidR="00A42438" w:rsidRPr="001C1EFB">
        <w:rPr>
          <w:rFonts w:ascii="Calibri" w:hAnsi="Calibri"/>
          <w:sz w:val="22"/>
          <w:szCs w:val="22"/>
        </w:rPr>
        <w:t>soudní</w:t>
      </w:r>
      <w:r w:rsidR="007513B6" w:rsidRPr="001C1EFB">
        <w:rPr>
          <w:rFonts w:ascii="Calibri" w:hAnsi="Calibri"/>
          <w:sz w:val="22"/>
          <w:szCs w:val="22"/>
        </w:rPr>
        <w:t xml:space="preserve"> řízení během realizace stavby, není překážkou pro plnění povinností smluvních stran.</w:t>
      </w:r>
    </w:p>
    <w:p w:rsidR="00C71FD5" w:rsidRPr="001C1EFB" w:rsidRDefault="00C71FD5" w:rsidP="007117F5">
      <w:pPr>
        <w:jc w:val="both"/>
        <w:rPr>
          <w:rFonts w:ascii="Calibri" w:hAnsi="Calibri"/>
          <w:sz w:val="22"/>
          <w:szCs w:val="22"/>
        </w:rPr>
      </w:pPr>
    </w:p>
    <w:p w:rsidR="00B144EA" w:rsidRPr="001C1EFB" w:rsidRDefault="00E2179A" w:rsidP="007117F5">
      <w:pPr>
        <w:jc w:val="both"/>
        <w:rPr>
          <w:rFonts w:ascii="Calibri" w:hAnsi="Calibri"/>
          <w:sz w:val="22"/>
          <w:szCs w:val="22"/>
        </w:rPr>
      </w:pPr>
      <w:r w:rsidRPr="001C1EFB">
        <w:rPr>
          <w:rFonts w:ascii="Calibri" w:hAnsi="Calibri"/>
          <w:sz w:val="22"/>
          <w:szCs w:val="22"/>
        </w:rPr>
        <w:t>1</w:t>
      </w:r>
      <w:r w:rsidR="009205E6">
        <w:rPr>
          <w:rFonts w:ascii="Calibri" w:hAnsi="Calibri"/>
          <w:sz w:val="22"/>
          <w:szCs w:val="22"/>
        </w:rPr>
        <w:t>2</w:t>
      </w:r>
      <w:r w:rsidR="00033DA4" w:rsidRPr="001C1EFB">
        <w:rPr>
          <w:rFonts w:ascii="Calibri" w:hAnsi="Calibri"/>
          <w:sz w:val="22"/>
          <w:szCs w:val="22"/>
        </w:rPr>
        <w:t>.</w:t>
      </w:r>
      <w:r w:rsidR="00261687" w:rsidRPr="001C1EFB">
        <w:rPr>
          <w:rFonts w:ascii="Calibri" w:hAnsi="Calibri"/>
          <w:sz w:val="22"/>
          <w:szCs w:val="22"/>
        </w:rPr>
        <w:t>12</w:t>
      </w:r>
      <w:r w:rsidR="00033DA4" w:rsidRPr="001C1EFB">
        <w:rPr>
          <w:rFonts w:ascii="Calibri" w:hAnsi="Calibri"/>
          <w:sz w:val="22"/>
          <w:szCs w:val="22"/>
        </w:rPr>
        <w:t xml:space="preserve"> </w:t>
      </w:r>
      <w:r w:rsidR="00C71FD5" w:rsidRPr="001C1EFB">
        <w:rPr>
          <w:rFonts w:ascii="Calibri" w:hAnsi="Calibri"/>
          <w:sz w:val="22"/>
          <w:szCs w:val="22"/>
        </w:rPr>
        <w:tab/>
      </w:r>
      <w:r w:rsidR="00033DA4" w:rsidRPr="001C1EFB">
        <w:rPr>
          <w:rFonts w:ascii="Calibri" w:hAnsi="Calibri"/>
          <w:sz w:val="22"/>
          <w:szCs w:val="22"/>
        </w:rPr>
        <w:t xml:space="preserve">Zhotovitel bere na vědomí, že objednatel, jako konečný příjemce dotace na financování stavby, je povinen poskytovat požadované informace a dokumentaci, umožnit vstup pověřeným osobám </w:t>
      </w:r>
      <w:r w:rsidR="00545525" w:rsidRPr="001C1EFB">
        <w:rPr>
          <w:rFonts w:ascii="Calibri" w:hAnsi="Calibri"/>
          <w:sz w:val="22"/>
          <w:szCs w:val="22"/>
        </w:rPr>
        <w:t>ze strany poskytovatele, Ministerstva financí ČR, Evropské komise, Evropského účetního dvora a nejvyššího kontrolního úřadu ČR, do objektů a na pozemky související s projektem a jeho realizací k ověřování plnění</w:t>
      </w:r>
      <w:r w:rsidR="007938C2" w:rsidRPr="001C1EFB">
        <w:rPr>
          <w:rFonts w:ascii="Calibri" w:hAnsi="Calibri"/>
          <w:sz w:val="22"/>
          <w:szCs w:val="22"/>
        </w:rPr>
        <w:t xml:space="preserve"> podmínek smlouvy po dobu 10</w:t>
      </w:r>
      <w:r w:rsidR="00545525" w:rsidRPr="001C1EFB">
        <w:rPr>
          <w:rFonts w:ascii="Calibri" w:hAnsi="Calibri"/>
          <w:sz w:val="22"/>
          <w:szCs w:val="22"/>
        </w:rPr>
        <w:t xml:space="preserve"> let od ukončení financování projektu, zároveň v</w:t>
      </w:r>
      <w:r w:rsidR="007938C2" w:rsidRPr="001C1EFB">
        <w:rPr>
          <w:rFonts w:ascii="Calibri" w:hAnsi="Calibri"/>
          <w:sz w:val="22"/>
          <w:szCs w:val="22"/>
        </w:rPr>
        <w:t>šak alespoň do doby uplynutí 3</w:t>
      </w:r>
      <w:r w:rsidR="00545525" w:rsidRPr="001C1EFB">
        <w:rPr>
          <w:rFonts w:ascii="Calibri" w:hAnsi="Calibri"/>
          <w:sz w:val="22"/>
          <w:szCs w:val="22"/>
        </w:rPr>
        <w:t xml:space="preserve"> let od ukon</w:t>
      </w:r>
      <w:r w:rsidR="00CC569E">
        <w:rPr>
          <w:rFonts w:ascii="Calibri" w:hAnsi="Calibri"/>
          <w:sz w:val="22"/>
          <w:szCs w:val="22"/>
        </w:rPr>
        <w:t>čení p</w:t>
      </w:r>
      <w:r w:rsidR="00545525" w:rsidRPr="001C1EFB">
        <w:rPr>
          <w:rFonts w:ascii="Calibri" w:hAnsi="Calibri"/>
          <w:sz w:val="22"/>
          <w:szCs w:val="22"/>
        </w:rPr>
        <w:t xml:space="preserve">rogramu dle čl. </w:t>
      </w:r>
      <w:smartTag w:uri="urn:schemas-microsoft-com:office:smarttags" w:element="metricconverter">
        <w:smartTagPr>
          <w:attr w:name="ProductID" w:val="90 a"/>
        </w:smartTagPr>
        <w:r w:rsidR="00545525" w:rsidRPr="001C1EFB">
          <w:rPr>
            <w:rFonts w:ascii="Calibri" w:hAnsi="Calibri"/>
            <w:sz w:val="22"/>
            <w:szCs w:val="22"/>
          </w:rPr>
          <w:t>90 a</w:t>
        </w:r>
      </w:smartTag>
      <w:r w:rsidR="00545525" w:rsidRPr="001C1EFB">
        <w:rPr>
          <w:rFonts w:ascii="Calibri" w:hAnsi="Calibri"/>
          <w:sz w:val="22"/>
          <w:szCs w:val="22"/>
        </w:rPr>
        <w:t xml:space="preserve"> následujících Nařízení Rady (ES) 1083/2006, o ob</w:t>
      </w:r>
      <w:bookmarkStart w:id="0" w:name="_GoBack"/>
      <w:bookmarkEnd w:id="0"/>
      <w:r w:rsidR="00545525" w:rsidRPr="001C1EFB">
        <w:rPr>
          <w:rFonts w:ascii="Calibri" w:hAnsi="Calibri"/>
          <w:sz w:val="22"/>
          <w:szCs w:val="22"/>
        </w:rPr>
        <w:t xml:space="preserve">ecných ustanoveních o Evropském fondu pro regionální rozvoj, Evropském sociálním fondu a Fondu soudržnosti. Zhotovitel se zavazuje poskytovat plnou součinnost k plnění výše uvedených povinností objednatele, jako konečného příjemce dotace z EU. Zhotovitel se </w:t>
      </w:r>
      <w:r w:rsidR="00545525" w:rsidRPr="001C1EFB">
        <w:rPr>
          <w:rFonts w:ascii="Calibri" w:hAnsi="Calibri"/>
          <w:sz w:val="22"/>
          <w:szCs w:val="22"/>
        </w:rPr>
        <w:lastRenderedPageBreak/>
        <w:t>současně zavazuje doklady</w:t>
      </w:r>
      <w:r w:rsidR="00B144EA" w:rsidRPr="001C1EFB">
        <w:rPr>
          <w:rFonts w:ascii="Calibri" w:hAnsi="Calibri"/>
          <w:sz w:val="22"/>
          <w:szCs w:val="22"/>
        </w:rPr>
        <w:t xml:space="preserve"> ke stavbě archivovat po dobu 10</w:t>
      </w:r>
      <w:r w:rsidR="00545525" w:rsidRPr="001C1EFB">
        <w:rPr>
          <w:rFonts w:ascii="Calibri" w:hAnsi="Calibri"/>
          <w:sz w:val="22"/>
          <w:szCs w:val="22"/>
        </w:rPr>
        <w:t xml:space="preserve"> let </w:t>
      </w:r>
      <w:r w:rsidR="00B144EA" w:rsidRPr="001C1EFB">
        <w:rPr>
          <w:rFonts w:ascii="Calibri" w:hAnsi="Calibri"/>
          <w:sz w:val="22"/>
          <w:szCs w:val="22"/>
        </w:rPr>
        <w:t>následujících po roce, v němž byla vyplacena poslední část dotace, zároveň však nejméně do doby uplynutí 3 let od uzá</w:t>
      </w:r>
      <w:r w:rsidR="00CC569E">
        <w:rPr>
          <w:rFonts w:ascii="Calibri" w:hAnsi="Calibri"/>
          <w:sz w:val="22"/>
          <w:szCs w:val="22"/>
        </w:rPr>
        <w:t>věrky p</w:t>
      </w:r>
      <w:r w:rsidR="00B144EA" w:rsidRPr="001C1EFB">
        <w:rPr>
          <w:rFonts w:ascii="Calibri" w:hAnsi="Calibri"/>
          <w:sz w:val="22"/>
          <w:szCs w:val="22"/>
        </w:rPr>
        <w:t>rogramu. Zhotovitel je povinen na vyžádání objednatele zpřístupnit objednateli nebo orgánům uvedeným výše veškerou dokumentaci ke stavbě.</w:t>
      </w:r>
    </w:p>
    <w:p w:rsidR="00B144EA" w:rsidRPr="001C1EFB" w:rsidRDefault="00B144EA"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330C94" w:rsidRPr="001C1EFB">
        <w:rPr>
          <w:rFonts w:ascii="Calibri" w:hAnsi="Calibri"/>
          <w:sz w:val="22"/>
          <w:szCs w:val="22"/>
        </w:rPr>
        <w:t>3</w:t>
      </w:r>
      <w:r w:rsidR="00545525" w:rsidRPr="001C1EFB">
        <w:rPr>
          <w:rFonts w:ascii="Calibri" w:hAnsi="Calibri"/>
          <w:sz w:val="22"/>
          <w:szCs w:val="22"/>
        </w:rPr>
        <w:t>.</w:t>
      </w:r>
      <w:r w:rsidR="00261687" w:rsidRPr="001C1EFB">
        <w:rPr>
          <w:rFonts w:ascii="Calibri" w:hAnsi="Calibri"/>
          <w:sz w:val="22"/>
          <w:szCs w:val="22"/>
        </w:rPr>
        <w:t>13</w:t>
      </w:r>
      <w:r w:rsidR="004662DF" w:rsidRPr="001C1EFB">
        <w:rPr>
          <w:rFonts w:ascii="Calibri" w:hAnsi="Calibri"/>
          <w:sz w:val="22"/>
          <w:szCs w:val="22"/>
        </w:rPr>
        <w:t xml:space="preserve"> </w:t>
      </w:r>
      <w:r w:rsidR="00C71FD5" w:rsidRPr="001C1EFB">
        <w:rPr>
          <w:rFonts w:ascii="Calibri" w:hAnsi="Calibri"/>
          <w:sz w:val="22"/>
          <w:szCs w:val="22"/>
        </w:rPr>
        <w:tab/>
      </w:r>
      <w:r w:rsidR="007513B6" w:rsidRPr="001C1EFB">
        <w:rPr>
          <w:rFonts w:ascii="Calibri" w:hAnsi="Calibri"/>
          <w:sz w:val="22"/>
          <w:szCs w:val="22"/>
        </w:rPr>
        <w:t>Pro výklad této smlouvy je rovněž závazné znění zadávacích podmínek k</w:t>
      </w:r>
      <w:r w:rsidR="00D06D85" w:rsidRPr="001C1EFB">
        <w:rPr>
          <w:rFonts w:ascii="Calibri" w:hAnsi="Calibri"/>
          <w:sz w:val="22"/>
          <w:szCs w:val="22"/>
        </w:rPr>
        <w:t> výběrovému řízení</w:t>
      </w:r>
      <w:r w:rsidR="007513B6" w:rsidRPr="001C1EFB">
        <w:rPr>
          <w:rFonts w:ascii="Calibri" w:hAnsi="Calibri"/>
          <w:sz w:val="22"/>
          <w:szCs w:val="22"/>
        </w:rPr>
        <w:t>,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rsidR="00C71FD5" w:rsidRPr="001C1EFB" w:rsidRDefault="00C71FD5" w:rsidP="007117F5">
      <w:pPr>
        <w:jc w:val="both"/>
        <w:rPr>
          <w:rFonts w:ascii="Calibri" w:hAnsi="Calibri"/>
          <w:sz w:val="22"/>
          <w:szCs w:val="22"/>
        </w:rPr>
      </w:pPr>
    </w:p>
    <w:p w:rsidR="00D341DE" w:rsidRPr="001C1EFB" w:rsidRDefault="00E2179A" w:rsidP="007117F5">
      <w:pPr>
        <w:jc w:val="both"/>
        <w:rPr>
          <w:rFonts w:ascii="Calibri" w:hAnsi="Calibri"/>
          <w:sz w:val="22"/>
          <w:szCs w:val="22"/>
        </w:rPr>
      </w:pPr>
      <w:r w:rsidRPr="001C1EFB">
        <w:rPr>
          <w:rFonts w:ascii="Calibri" w:hAnsi="Calibri"/>
          <w:sz w:val="22"/>
          <w:szCs w:val="22"/>
        </w:rPr>
        <w:t>1</w:t>
      </w:r>
      <w:r w:rsidR="00330C94" w:rsidRPr="001C1EFB">
        <w:rPr>
          <w:rFonts w:ascii="Calibri" w:hAnsi="Calibri"/>
          <w:sz w:val="22"/>
          <w:szCs w:val="22"/>
        </w:rPr>
        <w:t>3</w:t>
      </w:r>
      <w:r w:rsidR="00261687" w:rsidRPr="001C1EFB">
        <w:rPr>
          <w:rFonts w:ascii="Calibri" w:hAnsi="Calibri"/>
          <w:sz w:val="22"/>
          <w:szCs w:val="22"/>
        </w:rPr>
        <w:t>.14</w:t>
      </w:r>
      <w:r w:rsidR="00C71FD5" w:rsidRPr="001C1EFB">
        <w:rPr>
          <w:rFonts w:ascii="Calibri" w:hAnsi="Calibri"/>
          <w:sz w:val="22"/>
          <w:szCs w:val="22"/>
        </w:rPr>
        <w:tab/>
      </w:r>
      <w:r w:rsidR="00D341DE" w:rsidRPr="001C1EFB">
        <w:rPr>
          <w:rFonts w:ascii="Calibri" w:hAnsi="Calibri"/>
          <w:sz w:val="22"/>
          <w:szCs w:val="22"/>
        </w:rPr>
        <w:t xml:space="preserve">Všechny písemnosti, výzvy, sdělení, podněty, </w:t>
      </w:r>
      <w:r w:rsidR="00424811" w:rsidRPr="001C1EFB">
        <w:rPr>
          <w:rFonts w:ascii="Calibri" w:hAnsi="Calibri"/>
          <w:sz w:val="22"/>
          <w:szCs w:val="22"/>
        </w:rPr>
        <w:t>pozvánky apod. předávané</w:t>
      </w:r>
      <w:r w:rsidR="00D341DE" w:rsidRPr="001C1EFB">
        <w:rPr>
          <w:rFonts w:ascii="Calibri" w:hAnsi="Calibri"/>
          <w:sz w:val="22"/>
          <w:szCs w:val="22"/>
        </w:rPr>
        <w:t xml:space="preserve"> dle této </w:t>
      </w:r>
      <w:r w:rsidR="00424811" w:rsidRPr="001C1EFB">
        <w:rPr>
          <w:rFonts w:ascii="Calibri" w:hAnsi="Calibri"/>
          <w:sz w:val="22"/>
          <w:szCs w:val="22"/>
        </w:rPr>
        <w:t>smlouvy zhotovitelem</w:t>
      </w:r>
      <w:r w:rsidR="00D341DE" w:rsidRPr="001C1EFB">
        <w:rPr>
          <w:rFonts w:ascii="Calibri" w:hAnsi="Calibri"/>
          <w:sz w:val="22"/>
          <w:szCs w:val="22"/>
        </w:rPr>
        <w:t xml:space="preserve"> objednateli, bude zhotovitel objednateli předávat cestou pověřené osoby ve věcech technických.</w:t>
      </w:r>
    </w:p>
    <w:p w:rsidR="00C71FD5" w:rsidRPr="001C1EFB" w:rsidRDefault="00C71FD5" w:rsidP="007117F5">
      <w:pPr>
        <w:jc w:val="both"/>
        <w:rPr>
          <w:rFonts w:ascii="Calibri" w:hAnsi="Calibri"/>
          <w:sz w:val="22"/>
          <w:szCs w:val="22"/>
        </w:rPr>
      </w:pPr>
    </w:p>
    <w:p w:rsidR="00D341DE" w:rsidRPr="001C1EFB" w:rsidRDefault="00330C94" w:rsidP="007117F5">
      <w:pPr>
        <w:pStyle w:val="Nadpis1"/>
        <w:keepNext w:val="0"/>
        <w:widowControl/>
        <w:numPr>
          <w:ilvl w:val="0"/>
          <w:numId w:val="0"/>
        </w:numPr>
        <w:shd w:val="clear" w:color="auto" w:fill="auto"/>
        <w:suppressAutoHyphens w:val="0"/>
        <w:spacing w:before="0" w:after="0"/>
        <w:jc w:val="both"/>
        <w:rPr>
          <w:rFonts w:ascii="Calibri" w:hAnsi="Calibri"/>
          <w:b w:val="0"/>
          <w:sz w:val="22"/>
          <w:szCs w:val="22"/>
        </w:rPr>
      </w:pPr>
      <w:r w:rsidRPr="001C1EFB">
        <w:rPr>
          <w:rFonts w:ascii="Calibri" w:hAnsi="Calibri"/>
          <w:b w:val="0"/>
          <w:sz w:val="22"/>
          <w:szCs w:val="22"/>
        </w:rPr>
        <w:t>13</w:t>
      </w:r>
      <w:r w:rsidR="00261687" w:rsidRPr="001C1EFB">
        <w:rPr>
          <w:rFonts w:ascii="Calibri" w:hAnsi="Calibri"/>
          <w:b w:val="0"/>
          <w:sz w:val="22"/>
          <w:szCs w:val="22"/>
        </w:rPr>
        <w:t>.15</w:t>
      </w:r>
      <w:r w:rsidR="00C71FD5" w:rsidRPr="001C1EFB">
        <w:rPr>
          <w:rFonts w:ascii="Calibri" w:hAnsi="Calibri"/>
          <w:b w:val="0"/>
          <w:sz w:val="22"/>
          <w:szCs w:val="22"/>
        </w:rPr>
        <w:tab/>
      </w:r>
      <w:r w:rsidR="00D341DE" w:rsidRPr="001C1EFB">
        <w:rPr>
          <w:rFonts w:ascii="Calibri" w:hAnsi="Calibri"/>
          <w:b w:val="0"/>
          <w:sz w:val="22"/>
          <w:szCs w:val="22"/>
        </w:rPr>
        <w:t>Za vyšší moc se považují okolnosti mající vliv na dílo, které nejsou závislé na smluvních stranách a které smluvní strany nemohou ovlivnit. Jedná se např. o válku, mobilizaci, povstá</w:t>
      </w:r>
      <w:r w:rsidR="007938C2" w:rsidRPr="001C1EFB">
        <w:rPr>
          <w:rFonts w:ascii="Calibri" w:hAnsi="Calibri"/>
          <w:b w:val="0"/>
          <w:sz w:val="22"/>
          <w:szCs w:val="22"/>
        </w:rPr>
        <w:t>ní, živelné</w:t>
      </w:r>
      <w:r w:rsidR="00D341DE" w:rsidRPr="001C1EFB">
        <w:rPr>
          <w:rFonts w:ascii="Calibri" w:hAnsi="Calibri"/>
          <w:b w:val="0"/>
          <w:sz w:val="22"/>
          <w:szCs w:val="22"/>
        </w:rPr>
        <w:t xml:space="preserve"> pohromy apod.</w:t>
      </w:r>
    </w:p>
    <w:p w:rsidR="00C71FD5" w:rsidRPr="001C1EFB" w:rsidRDefault="00C71FD5" w:rsidP="007117F5">
      <w:pPr>
        <w:rPr>
          <w:rFonts w:ascii="Calibri" w:hAnsi="Calibri"/>
          <w:sz w:val="22"/>
          <w:szCs w:val="22"/>
        </w:rPr>
      </w:pPr>
    </w:p>
    <w:p w:rsidR="00D341DE" w:rsidRPr="001C1EFB" w:rsidRDefault="00330C94" w:rsidP="007117F5">
      <w:pPr>
        <w:pStyle w:val="Nadpis1"/>
        <w:keepNext w:val="0"/>
        <w:widowControl/>
        <w:numPr>
          <w:ilvl w:val="0"/>
          <w:numId w:val="0"/>
        </w:numPr>
        <w:shd w:val="clear" w:color="auto" w:fill="auto"/>
        <w:suppressAutoHyphens w:val="0"/>
        <w:spacing w:before="0" w:after="0"/>
        <w:jc w:val="both"/>
        <w:rPr>
          <w:rFonts w:ascii="Calibri" w:hAnsi="Calibri"/>
          <w:b w:val="0"/>
          <w:sz w:val="22"/>
          <w:szCs w:val="22"/>
        </w:rPr>
      </w:pPr>
      <w:r w:rsidRPr="001C1EFB">
        <w:rPr>
          <w:rFonts w:ascii="Calibri" w:hAnsi="Calibri"/>
          <w:b w:val="0"/>
          <w:sz w:val="22"/>
          <w:szCs w:val="22"/>
        </w:rPr>
        <w:t>13</w:t>
      </w:r>
      <w:r w:rsidR="00261687" w:rsidRPr="001C1EFB">
        <w:rPr>
          <w:rFonts w:ascii="Calibri" w:hAnsi="Calibri"/>
          <w:b w:val="0"/>
          <w:sz w:val="22"/>
          <w:szCs w:val="22"/>
        </w:rPr>
        <w:t>.16</w:t>
      </w:r>
      <w:r w:rsidR="00C71FD5" w:rsidRPr="001C1EFB">
        <w:rPr>
          <w:rFonts w:ascii="Calibri" w:hAnsi="Calibri"/>
          <w:b w:val="0"/>
          <w:sz w:val="22"/>
          <w:szCs w:val="22"/>
        </w:rPr>
        <w:tab/>
      </w:r>
      <w:r w:rsidR="00D341DE" w:rsidRPr="001C1EFB">
        <w:rPr>
          <w:rFonts w:ascii="Calibri" w:hAnsi="Calibri"/>
          <w:b w:val="0"/>
          <w:sz w:val="22"/>
          <w:szCs w:val="22"/>
        </w:rPr>
        <w:t xml:space="preserve">Pokud se provedení předmětu díla za sjednaných </w:t>
      </w:r>
      <w:r w:rsidR="00424811" w:rsidRPr="001C1EFB">
        <w:rPr>
          <w:rFonts w:ascii="Calibri" w:hAnsi="Calibri"/>
          <w:b w:val="0"/>
          <w:sz w:val="22"/>
          <w:szCs w:val="22"/>
        </w:rPr>
        <w:t>podmínek stane</w:t>
      </w:r>
      <w:r w:rsidR="00C219FE" w:rsidRPr="001C1EFB">
        <w:rPr>
          <w:rFonts w:ascii="Calibri" w:hAnsi="Calibri"/>
          <w:b w:val="0"/>
          <w:sz w:val="22"/>
          <w:szCs w:val="22"/>
        </w:rPr>
        <w:t xml:space="preserve"> nemožným v </w:t>
      </w:r>
      <w:r w:rsidR="00D341DE" w:rsidRPr="001C1EFB">
        <w:rPr>
          <w:rFonts w:ascii="Calibri" w:hAnsi="Calibri"/>
          <w:b w:val="0"/>
          <w:sz w:val="22"/>
          <w:szCs w:val="22"/>
        </w:rPr>
        <w:t>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D341DE" w:rsidRPr="001C1EFB" w:rsidRDefault="00D341DE" w:rsidP="007117F5">
      <w:pPr>
        <w:ind w:left="567" w:hanging="567"/>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330C94" w:rsidRPr="001C1EFB">
        <w:rPr>
          <w:rFonts w:ascii="Calibri" w:hAnsi="Calibri"/>
          <w:sz w:val="22"/>
          <w:szCs w:val="22"/>
        </w:rPr>
        <w:t>3</w:t>
      </w:r>
      <w:r w:rsidR="00545525" w:rsidRPr="001C1EFB">
        <w:rPr>
          <w:rFonts w:ascii="Calibri" w:hAnsi="Calibri"/>
          <w:sz w:val="22"/>
          <w:szCs w:val="22"/>
        </w:rPr>
        <w:t>.</w:t>
      </w:r>
      <w:r w:rsidR="004662DF" w:rsidRPr="001C1EFB">
        <w:rPr>
          <w:rFonts w:ascii="Calibri" w:hAnsi="Calibri"/>
          <w:sz w:val="22"/>
          <w:szCs w:val="22"/>
        </w:rPr>
        <w:t>1</w:t>
      </w:r>
      <w:r w:rsidR="00261687" w:rsidRPr="001C1EFB">
        <w:rPr>
          <w:rFonts w:ascii="Calibri" w:hAnsi="Calibri"/>
          <w:sz w:val="22"/>
          <w:szCs w:val="22"/>
        </w:rPr>
        <w:t>7</w:t>
      </w:r>
      <w:r w:rsidR="00C71FD5" w:rsidRPr="001C1EFB">
        <w:rPr>
          <w:rFonts w:ascii="Calibri" w:hAnsi="Calibri"/>
          <w:sz w:val="22"/>
          <w:szCs w:val="22"/>
        </w:rPr>
        <w:tab/>
      </w:r>
      <w:r w:rsidR="007513B6" w:rsidRPr="001C1EFB">
        <w:rPr>
          <w:rFonts w:ascii="Calibri" w:hAnsi="Calibri"/>
          <w:sz w:val="22"/>
          <w:szCs w:val="22"/>
        </w:rPr>
        <w:t>Obě strany smlouvy prohlašují, že si smlouvu přečetly, s jejím obsahem souhlasí a že byla sepsána na základě jejich pravé a svobodné vůle, prosté omylů.</w:t>
      </w:r>
    </w:p>
    <w:p w:rsidR="00C71FD5" w:rsidRPr="001C1EFB" w:rsidRDefault="00C71FD5" w:rsidP="007117F5">
      <w:pPr>
        <w:jc w:val="both"/>
        <w:rPr>
          <w:rFonts w:ascii="Calibri" w:hAnsi="Calibri"/>
          <w:sz w:val="22"/>
          <w:szCs w:val="22"/>
        </w:rPr>
      </w:pPr>
    </w:p>
    <w:p w:rsidR="007513B6" w:rsidRPr="001C1EFB" w:rsidRDefault="00E2179A" w:rsidP="007117F5">
      <w:pPr>
        <w:jc w:val="both"/>
        <w:rPr>
          <w:rFonts w:ascii="Calibri" w:hAnsi="Calibri"/>
          <w:sz w:val="22"/>
          <w:szCs w:val="22"/>
        </w:rPr>
      </w:pPr>
      <w:r w:rsidRPr="001C1EFB">
        <w:rPr>
          <w:rFonts w:ascii="Calibri" w:hAnsi="Calibri"/>
          <w:sz w:val="22"/>
          <w:szCs w:val="22"/>
        </w:rPr>
        <w:t>1</w:t>
      </w:r>
      <w:r w:rsidR="00330C94" w:rsidRPr="001C1EFB">
        <w:rPr>
          <w:rFonts w:ascii="Calibri" w:hAnsi="Calibri"/>
          <w:sz w:val="22"/>
          <w:szCs w:val="22"/>
        </w:rPr>
        <w:t>3</w:t>
      </w:r>
      <w:r w:rsidR="00545525" w:rsidRPr="001C1EFB">
        <w:rPr>
          <w:rFonts w:ascii="Calibri" w:hAnsi="Calibri"/>
          <w:sz w:val="22"/>
          <w:szCs w:val="22"/>
        </w:rPr>
        <w:t>.</w:t>
      </w:r>
      <w:r w:rsidR="00261687" w:rsidRPr="001C1EFB">
        <w:rPr>
          <w:rFonts w:ascii="Calibri" w:hAnsi="Calibri"/>
          <w:sz w:val="22"/>
          <w:szCs w:val="22"/>
        </w:rPr>
        <w:t>18</w:t>
      </w:r>
      <w:r w:rsidR="00C71FD5" w:rsidRPr="001C1EFB">
        <w:rPr>
          <w:rFonts w:ascii="Calibri" w:hAnsi="Calibri"/>
          <w:sz w:val="22"/>
          <w:szCs w:val="22"/>
        </w:rPr>
        <w:tab/>
      </w:r>
      <w:r w:rsidR="007513B6" w:rsidRPr="001C1EFB">
        <w:rPr>
          <w:rFonts w:ascii="Calibri" w:hAnsi="Calibri"/>
          <w:sz w:val="22"/>
          <w:szCs w:val="22"/>
        </w:rPr>
        <w:t xml:space="preserve">Tato smlouva je vyhotovena ve </w:t>
      </w:r>
      <w:r w:rsidR="00EB3B89" w:rsidRPr="001C1EFB">
        <w:rPr>
          <w:rFonts w:ascii="Calibri" w:hAnsi="Calibri"/>
          <w:sz w:val="22"/>
          <w:szCs w:val="22"/>
        </w:rPr>
        <w:t>dvou</w:t>
      </w:r>
      <w:r w:rsidR="007513B6" w:rsidRPr="001C1EFB">
        <w:rPr>
          <w:rFonts w:ascii="Calibri" w:hAnsi="Calibri"/>
          <w:sz w:val="22"/>
          <w:szCs w:val="22"/>
        </w:rPr>
        <w:t xml:space="preserve"> stejnopisech, z nichž každý má platnost originálu a každá smluvní strana obdrží </w:t>
      </w:r>
      <w:r w:rsidR="00EB3B89" w:rsidRPr="001C1EFB">
        <w:rPr>
          <w:rFonts w:ascii="Calibri" w:hAnsi="Calibri"/>
          <w:sz w:val="22"/>
          <w:szCs w:val="22"/>
        </w:rPr>
        <w:t>jeden</w:t>
      </w:r>
      <w:r w:rsidR="007513B6" w:rsidRPr="001C1EFB">
        <w:rPr>
          <w:rFonts w:ascii="Calibri" w:hAnsi="Calibri"/>
          <w:sz w:val="22"/>
          <w:szCs w:val="22"/>
        </w:rPr>
        <w:t>.</w:t>
      </w:r>
    </w:p>
    <w:p w:rsidR="00C71FD5" w:rsidRPr="001C1EFB" w:rsidRDefault="00C71FD5" w:rsidP="007117F5">
      <w:pPr>
        <w:jc w:val="both"/>
        <w:rPr>
          <w:rFonts w:ascii="Calibri" w:hAnsi="Calibri"/>
          <w:sz w:val="22"/>
          <w:szCs w:val="22"/>
        </w:rPr>
      </w:pPr>
    </w:p>
    <w:p w:rsidR="003927A9" w:rsidRDefault="00D41AEB" w:rsidP="007117F5">
      <w:pPr>
        <w:ind w:left="360" w:hanging="360"/>
        <w:jc w:val="both"/>
        <w:rPr>
          <w:rFonts w:ascii="Calibri" w:hAnsi="Calibri"/>
          <w:sz w:val="22"/>
          <w:szCs w:val="22"/>
        </w:rPr>
      </w:pPr>
      <w:r>
        <w:rPr>
          <w:rFonts w:ascii="Calibri" w:hAnsi="Calibri"/>
          <w:sz w:val="22"/>
          <w:szCs w:val="22"/>
        </w:rPr>
        <w:t>13.19. Nedílnou součástí smlouvy jsou následující přílohy:</w:t>
      </w:r>
    </w:p>
    <w:p w:rsidR="00D41AEB" w:rsidRDefault="00D41AEB" w:rsidP="007117F5">
      <w:pPr>
        <w:ind w:left="360" w:hanging="360"/>
        <w:jc w:val="both"/>
        <w:rPr>
          <w:rFonts w:ascii="Calibri" w:hAnsi="Calibri"/>
          <w:sz w:val="22"/>
          <w:szCs w:val="22"/>
        </w:rPr>
      </w:pPr>
    </w:p>
    <w:p w:rsidR="00D41AEB" w:rsidRDefault="00D41AEB" w:rsidP="007117F5">
      <w:pPr>
        <w:ind w:left="360" w:hanging="360"/>
        <w:jc w:val="both"/>
        <w:rPr>
          <w:rFonts w:ascii="Calibri" w:hAnsi="Calibri"/>
          <w:sz w:val="22"/>
          <w:szCs w:val="22"/>
        </w:rPr>
      </w:pPr>
      <w:r>
        <w:rPr>
          <w:rFonts w:ascii="Calibri" w:hAnsi="Calibri"/>
          <w:sz w:val="22"/>
          <w:szCs w:val="22"/>
        </w:rPr>
        <w:t>Příloha č. 1: Projektová dokumentace (na přiloženém datovém nosiči)</w:t>
      </w:r>
    </w:p>
    <w:p w:rsidR="00D41AEB" w:rsidRDefault="00D41AEB" w:rsidP="007117F5">
      <w:pPr>
        <w:ind w:left="360" w:hanging="360"/>
        <w:jc w:val="both"/>
        <w:rPr>
          <w:rFonts w:ascii="Calibri" w:hAnsi="Calibri"/>
          <w:sz w:val="22"/>
          <w:szCs w:val="22"/>
        </w:rPr>
      </w:pPr>
      <w:r>
        <w:rPr>
          <w:rFonts w:ascii="Calibri" w:hAnsi="Calibri"/>
          <w:sz w:val="22"/>
          <w:szCs w:val="22"/>
        </w:rPr>
        <w:t>Příloha č. 2: Výkazy výměr (na přiloženém datovém nosiči)</w:t>
      </w:r>
    </w:p>
    <w:p w:rsidR="00D41AEB" w:rsidRDefault="00D41AEB" w:rsidP="007117F5">
      <w:pPr>
        <w:ind w:left="360" w:hanging="360"/>
        <w:jc w:val="both"/>
        <w:rPr>
          <w:rFonts w:ascii="Calibri" w:hAnsi="Calibri"/>
          <w:sz w:val="22"/>
          <w:szCs w:val="22"/>
        </w:rPr>
      </w:pPr>
      <w:r>
        <w:rPr>
          <w:rFonts w:ascii="Calibri" w:hAnsi="Calibri"/>
          <w:sz w:val="22"/>
          <w:szCs w:val="22"/>
        </w:rPr>
        <w:t>Příloha č. 3: Kopie listin stavebního řízení (na přiloženém datovém nosiči)</w:t>
      </w:r>
    </w:p>
    <w:p w:rsidR="00D41AEB" w:rsidRDefault="00D41AEB" w:rsidP="007117F5">
      <w:pPr>
        <w:ind w:left="360" w:hanging="360"/>
        <w:jc w:val="both"/>
        <w:rPr>
          <w:rFonts w:ascii="Calibri" w:hAnsi="Calibri"/>
          <w:sz w:val="22"/>
          <w:szCs w:val="22"/>
        </w:rPr>
      </w:pPr>
      <w:r>
        <w:rPr>
          <w:rFonts w:ascii="Calibri" w:hAnsi="Calibri"/>
          <w:sz w:val="22"/>
          <w:szCs w:val="22"/>
        </w:rPr>
        <w:t xml:space="preserve">Příloha č. 4: Kopie listiny bankovní záruky za jakost provedení díla </w:t>
      </w:r>
      <w:r w:rsidRPr="00D41AEB">
        <w:rPr>
          <w:rFonts w:ascii="Calibri" w:hAnsi="Calibri"/>
          <w:sz w:val="22"/>
          <w:szCs w:val="22"/>
          <w:highlight w:val="green"/>
        </w:rPr>
        <w:t>BUDE DOPLNĚNO AŽ PŘI  PODPISU SMLOUVY</w:t>
      </w:r>
      <w:r w:rsidR="001C2DD2">
        <w:rPr>
          <w:rFonts w:ascii="Calibri" w:hAnsi="Calibri"/>
          <w:sz w:val="22"/>
          <w:szCs w:val="22"/>
          <w:highlight w:val="green"/>
        </w:rPr>
        <w:t xml:space="preserve"> </w:t>
      </w:r>
      <w:r w:rsidRPr="00D41AEB">
        <w:rPr>
          <w:rFonts w:ascii="Calibri" w:hAnsi="Calibri"/>
          <w:sz w:val="22"/>
          <w:szCs w:val="22"/>
          <w:highlight w:val="green"/>
        </w:rPr>
        <w:t>ZADAVATELE A VYBRANÉHO UCHAZEČE</w:t>
      </w:r>
      <w:r>
        <w:rPr>
          <w:rFonts w:ascii="Calibri" w:hAnsi="Calibri"/>
          <w:sz w:val="22"/>
          <w:szCs w:val="22"/>
        </w:rPr>
        <w:t xml:space="preserve"> (originál si ponechá zadavatel)</w:t>
      </w:r>
    </w:p>
    <w:p w:rsidR="003D0346" w:rsidRDefault="00D41AEB" w:rsidP="007117F5">
      <w:pPr>
        <w:ind w:left="360" w:hanging="360"/>
        <w:jc w:val="both"/>
        <w:rPr>
          <w:rFonts w:ascii="Calibri" w:hAnsi="Calibri"/>
          <w:sz w:val="22"/>
          <w:szCs w:val="22"/>
        </w:rPr>
      </w:pPr>
      <w:r>
        <w:rPr>
          <w:rFonts w:ascii="Calibri" w:hAnsi="Calibri"/>
          <w:sz w:val="22"/>
          <w:szCs w:val="22"/>
        </w:rPr>
        <w:t xml:space="preserve">Příloha č. 5: Kopie dokladu o pojištění </w:t>
      </w:r>
      <w:r w:rsidRPr="00D41AEB">
        <w:rPr>
          <w:rFonts w:ascii="Calibri" w:hAnsi="Calibri"/>
          <w:sz w:val="22"/>
          <w:szCs w:val="22"/>
          <w:highlight w:val="green"/>
        </w:rPr>
        <w:t>BUDE DOPLNĚNO AŽ PŘI  PODPISU SMLOUVYZADAVATELE A VYBRANÉHO UCHAZEČE</w:t>
      </w:r>
    </w:p>
    <w:p w:rsidR="003D0346" w:rsidRPr="001C1EFB" w:rsidRDefault="003D0346" w:rsidP="007117F5">
      <w:pPr>
        <w:ind w:left="360" w:hanging="360"/>
        <w:jc w:val="both"/>
        <w:rPr>
          <w:rFonts w:ascii="Calibri" w:hAnsi="Calibri"/>
          <w:sz w:val="22"/>
          <w:szCs w:val="22"/>
        </w:rPr>
      </w:pPr>
    </w:p>
    <w:p w:rsidR="005632A0" w:rsidRDefault="005632A0" w:rsidP="005632A0">
      <w:pPr>
        <w:rPr>
          <w:rFonts w:ascii="Calibri" w:hAnsi="Calibri"/>
          <w:sz w:val="22"/>
          <w:szCs w:val="22"/>
        </w:rPr>
      </w:pPr>
      <w:r>
        <w:rPr>
          <w:rFonts w:ascii="Calibri" w:hAnsi="Calibri"/>
          <w:sz w:val="22"/>
          <w:szCs w:val="22"/>
        </w:rPr>
        <w:t>Středokluky</w:t>
      </w:r>
      <w:r w:rsidR="007513B6" w:rsidRPr="001C1EFB">
        <w:rPr>
          <w:rFonts w:ascii="Calibri" w:hAnsi="Calibri"/>
          <w:sz w:val="22"/>
          <w:szCs w:val="22"/>
        </w:rPr>
        <w:t xml:space="preserve"> dne …………………</w:t>
      </w:r>
      <w:proofErr w:type="gramStart"/>
      <w:r>
        <w:rPr>
          <w:rFonts w:ascii="Calibri" w:hAnsi="Calibri"/>
          <w:sz w:val="22"/>
          <w:szCs w:val="22"/>
        </w:rPr>
        <w:t>…..</w:t>
      </w:r>
      <w:r w:rsidR="00CC2422" w:rsidRPr="001C1EFB">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32B90">
        <w:rPr>
          <w:rFonts w:ascii="Calibri" w:hAnsi="Calibri"/>
          <w:sz w:val="22"/>
          <w:szCs w:val="22"/>
          <w:highlight w:val="yellow"/>
        </w:rPr>
        <w:t>DOPLNÍ</w:t>
      </w:r>
      <w:proofErr w:type="gramEnd"/>
      <w:r w:rsidRPr="00032B90">
        <w:rPr>
          <w:rFonts w:ascii="Calibri" w:hAnsi="Calibri"/>
          <w:sz w:val="22"/>
          <w:szCs w:val="22"/>
          <w:highlight w:val="yellow"/>
        </w:rPr>
        <w:t xml:space="preserve"> UCHAZEČ</w:t>
      </w:r>
      <w:r>
        <w:rPr>
          <w:rFonts w:ascii="Calibri" w:hAnsi="Calibri"/>
          <w:sz w:val="22"/>
          <w:szCs w:val="22"/>
        </w:rPr>
        <w:t xml:space="preserve"> </w:t>
      </w:r>
      <w:r w:rsidR="007513B6" w:rsidRPr="001C1EFB">
        <w:rPr>
          <w:rFonts w:ascii="Calibri" w:hAnsi="Calibri"/>
          <w:sz w:val="22"/>
          <w:szCs w:val="22"/>
        </w:rPr>
        <w:t>dne</w:t>
      </w:r>
      <w:r>
        <w:rPr>
          <w:rFonts w:ascii="Calibri" w:hAnsi="Calibri"/>
          <w:sz w:val="22"/>
          <w:szCs w:val="22"/>
        </w:rPr>
        <w:t xml:space="preserve"> </w:t>
      </w:r>
      <w:r w:rsidR="007513B6" w:rsidRPr="001C1EFB">
        <w:rPr>
          <w:rFonts w:ascii="Calibri" w:hAnsi="Calibri"/>
          <w:sz w:val="22"/>
          <w:szCs w:val="22"/>
        </w:rPr>
        <w:t xml:space="preserve"> </w:t>
      </w:r>
      <w:r w:rsidRPr="00032B90">
        <w:rPr>
          <w:rFonts w:ascii="Calibri" w:hAnsi="Calibri"/>
          <w:sz w:val="22"/>
          <w:szCs w:val="22"/>
          <w:highlight w:val="yellow"/>
        </w:rPr>
        <w:t xml:space="preserve">DOPLNÍ </w:t>
      </w:r>
      <w:r>
        <w:rPr>
          <w:rFonts w:ascii="Calibri" w:hAnsi="Calibri"/>
          <w:sz w:val="22"/>
          <w:szCs w:val="22"/>
          <w:highlight w:val="yellow"/>
        </w:rPr>
        <w:t>UC</w:t>
      </w:r>
      <w:r w:rsidRPr="00032B90">
        <w:rPr>
          <w:rFonts w:ascii="Calibri" w:hAnsi="Calibri"/>
          <w:sz w:val="22"/>
          <w:szCs w:val="22"/>
          <w:highlight w:val="yellow"/>
        </w:rPr>
        <w:t>HAZEČ</w:t>
      </w:r>
    </w:p>
    <w:p w:rsidR="00D41AEB" w:rsidRDefault="00D41AEB" w:rsidP="005632A0">
      <w:pPr>
        <w:rPr>
          <w:rFonts w:ascii="Calibri" w:hAnsi="Calibri"/>
          <w:sz w:val="22"/>
          <w:szCs w:val="22"/>
        </w:rPr>
      </w:pPr>
    </w:p>
    <w:p w:rsidR="00D41AEB" w:rsidRDefault="00D41AEB" w:rsidP="005632A0">
      <w:pPr>
        <w:rPr>
          <w:rFonts w:ascii="Calibri" w:hAnsi="Calibri"/>
          <w:sz w:val="22"/>
          <w:szCs w:val="22"/>
        </w:rPr>
      </w:pPr>
    </w:p>
    <w:p w:rsidR="00D41AEB" w:rsidRDefault="00D41AEB" w:rsidP="005632A0">
      <w:pPr>
        <w:rPr>
          <w:rFonts w:ascii="Calibri" w:hAnsi="Calibri"/>
          <w:sz w:val="22"/>
          <w:szCs w:val="22"/>
        </w:rPr>
      </w:pPr>
    </w:p>
    <w:p w:rsidR="00D41AEB" w:rsidRPr="001C1EFB" w:rsidRDefault="00D41AEB" w:rsidP="005632A0">
      <w:pPr>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t>
      </w:r>
    </w:p>
    <w:p w:rsidR="00111D38" w:rsidRDefault="00D41AEB" w:rsidP="004D679C">
      <w:pPr>
        <w:tabs>
          <w:tab w:val="left" w:pos="4962"/>
        </w:tabs>
        <w:ind w:left="4962" w:hanging="4962"/>
        <w:jc w:val="both"/>
        <w:rPr>
          <w:rFonts w:ascii="Calibri" w:hAnsi="Calibri"/>
          <w:sz w:val="22"/>
          <w:szCs w:val="22"/>
        </w:rPr>
      </w:pPr>
      <w:r w:rsidRPr="00D41AEB">
        <w:rPr>
          <w:rFonts w:asciiTheme="minorHAnsi" w:hAnsiTheme="minorHAnsi"/>
          <w:sz w:val="24"/>
          <w:szCs w:val="22"/>
        </w:rPr>
        <w:t>Bc.</w:t>
      </w:r>
      <w:r>
        <w:rPr>
          <w:rFonts w:asciiTheme="minorHAnsi" w:hAnsiTheme="minorHAnsi"/>
          <w:sz w:val="24"/>
          <w:szCs w:val="22"/>
        </w:rPr>
        <w:t xml:space="preserve"> J</w:t>
      </w:r>
      <w:r w:rsidR="004D679C">
        <w:rPr>
          <w:rFonts w:asciiTheme="minorHAnsi" w:hAnsiTheme="minorHAnsi"/>
          <w:sz w:val="24"/>
          <w:szCs w:val="22"/>
        </w:rPr>
        <w:t>a</w:t>
      </w:r>
      <w:r>
        <w:rPr>
          <w:rFonts w:asciiTheme="minorHAnsi" w:hAnsiTheme="minorHAnsi"/>
          <w:sz w:val="24"/>
          <w:szCs w:val="22"/>
        </w:rPr>
        <w:t>roslav</w:t>
      </w:r>
      <w:r w:rsidRPr="00D41AEB">
        <w:rPr>
          <w:rFonts w:asciiTheme="minorHAnsi" w:hAnsiTheme="minorHAnsi"/>
          <w:sz w:val="24"/>
          <w:szCs w:val="22"/>
        </w:rPr>
        <w:t xml:space="preserve"> Paznocht</w:t>
      </w:r>
      <w:r>
        <w:rPr>
          <w:rFonts w:ascii="Book Antiqua" w:hAnsi="Book Antiqua"/>
          <w:sz w:val="24"/>
          <w:szCs w:val="22"/>
        </w:rPr>
        <w:tab/>
      </w:r>
      <w:r>
        <w:rPr>
          <w:rFonts w:ascii="Book Antiqua" w:hAnsi="Book Antiqua"/>
          <w:sz w:val="24"/>
          <w:szCs w:val="22"/>
        </w:rPr>
        <w:tab/>
      </w:r>
      <w:r w:rsidRPr="00032B90">
        <w:rPr>
          <w:rFonts w:ascii="Calibri" w:hAnsi="Calibri"/>
          <w:sz w:val="22"/>
          <w:szCs w:val="22"/>
          <w:highlight w:val="yellow"/>
        </w:rPr>
        <w:t xml:space="preserve">DOPLNÍ </w:t>
      </w:r>
      <w:proofErr w:type="gramStart"/>
      <w:r>
        <w:rPr>
          <w:rFonts w:ascii="Calibri" w:hAnsi="Calibri"/>
          <w:sz w:val="22"/>
          <w:szCs w:val="22"/>
          <w:highlight w:val="yellow"/>
        </w:rPr>
        <w:t>UC</w:t>
      </w:r>
      <w:r w:rsidRPr="00032B90">
        <w:rPr>
          <w:rFonts w:ascii="Calibri" w:hAnsi="Calibri"/>
          <w:sz w:val="22"/>
          <w:szCs w:val="22"/>
          <w:highlight w:val="yellow"/>
        </w:rPr>
        <w:t>HAZEČ</w:t>
      </w:r>
      <w:r>
        <w:rPr>
          <w:rFonts w:ascii="Calibri" w:hAnsi="Calibri"/>
          <w:sz w:val="22"/>
          <w:szCs w:val="22"/>
        </w:rPr>
        <w:t xml:space="preserve">  (razítko</w:t>
      </w:r>
      <w:proofErr w:type="gramEnd"/>
      <w:r>
        <w:rPr>
          <w:rFonts w:ascii="Calibri" w:hAnsi="Calibri"/>
          <w:sz w:val="22"/>
          <w:szCs w:val="22"/>
        </w:rPr>
        <w:t xml:space="preserve"> a podpis osoby oprávněné jednat za uchazeče/zhotovitele)</w:t>
      </w:r>
    </w:p>
    <w:p w:rsidR="00D41AEB" w:rsidRPr="00D6181C" w:rsidRDefault="00D41AEB" w:rsidP="00D6181C">
      <w:pPr>
        <w:tabs>
          <w:tab w:val="left" w:pos="4962"/>
        </w:tabs>
        <w:ind w:left="360" w:hanging="360"/>
        <w:jc w:val="both"/>
        <w:rPr>
          <w:rFonts w:ascii="Book Antiqua" w:hAnsi="Book Antiqua"/>
          <w:sz w:val="24"/>
          <w:szCs w:val="22"/>
        </w:rPr>
      </w:pPr>
    </w:p>
    <w:sectPr w:rsidR="00D41AEB" w:rsidRPr="00D6181C" w:rsidSect="00EF573B">
      <w:headerReference w:type="default" r:id="rId8"/>
      <w:footerReference w:type="default" r:id="rId9"/>
      <w:footerReference w:type="first" r:id="rId10"/>
      <w:footnotePr>
        <w:pos w:val="beneathText"/>
      </w:footnotePr>
      <w:type w:val="continuous"/>
      <w:pgSz w:w="11905" w:h="16837"/>
      <w:pgMar w:top="1417" w:right="1417" w:bottom="1417" w:left="1417" w:header="510" w:footer="5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BBC443" w15:done="0"/>
  <w15:commentEx w15:paraId="3765213F" w15:done="0"/>
  <w15:commentEx w15:paraId="34FD0C23" w15:done="0"/>
  <w15:commentEx w15:paraId="7744A8D8" w15:done="0"/>
  <w15:commentEx w15:paraId="663B5541" w15:done="0"/>
  <w15:commentEx w15:paraId="7525EE64" w15:done="0"/>
  <w15:commentEx w15:paraId="03EC6269" w15:done="0"/>
  <w15:commentEx w15:paraId="2DC969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D1E" w:rsidRDefault="00A10D1E">
      <w:r>
        <w:separator/>
      </w:r>
    </w:p>
  </w:endnote>
  <w:endnote w:type="continuationSeparator" w:id="0">
    <w:p w:rsidR="00A10D1E" w:rsidRDefault="00A10D1E">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usic">
    <w:altName w:val="Symbol"/>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DA" w:rsidRPr="007938C2" w:rsidRDefault="00C62ADA" w:rsidP="00A77AA5">
    <w:pPr>
      <w:pStyle w:val="Zpat"/>
      <w:tabs>
        <w:tab w:val="clear" w:pos="4536"/>
        <w:tab w:val="clear" w:pos="9072"/>
      </w:tabs>
      <w:ind w:right="-145"/>
      <w:jc w:val="right"/>
      <w:rPr>
        <w:rStyle w:val="slostrnky"/>
        <w:rFonts w:ascii="Book Antiqua" w:hAnsi="Book Antiqua"/>
        <w:lang w:val="cs-CZ"/>
      </w:rPr>
    </w:pPr>
    <w:r w:rsidRPr="007938C2">
      <w:rPr>
        <w:rStyle w:val="slostrnky"/>
        <w:rFonts w:ascii="Book Antiqua" w:hAnsi="Book Antiqua"/>
        <w:lang w:val="cs-CZ"/>
      </w:rPr>
      <w:t xml:space="preserve">Strana </w:t>
    </w:r>
    <w:r w:rsidR="003E3E3E" w:rsidRPr="007938C2">
      <w:rPr>
        <w:rStyle w:val="slostrnky"/>
        <w:rFonts w:ascii="Book Antiqua" w:hAnsi="Book Antiqua"/>
        <w:lang w:val="cs-CZ"/>
      </w:rPr>
      <w:fldChar w:fldCharType="begin"/>
    </w:r>
    <w:r w:rsidRPr="007938C2">
      <w:rPr>
        <w:rStyle w:val="slostrnky"/>
        <w:rFonts w:ascii="Book Antiqua" w:hAnsi="Book Antiqua"/>
        <w:lang w:val="cs-CZ"/>
      </w:rPr>
      <w:instrText xml:space="preserve"> PAGE </w:instrText>
    </w:r>
    <w:r w:rsidR="003E3E3E" w:rsidRPr="007938C2">
      <w:rPr>
        <w:rStyle w:val="slostrnky"/>
        <w:rFonts w:ascii="Book Antiqua" w:hAnsi="Book Antiqua"/>
        <w:lang w:val="cs-CZ"/>
      </w:rPr>
      <w:fldChar w:fldCharType="separate"/>
    </w:r>
    <w:r w:rsidR="008D4C09">
      <w:rPr>
        <w:rStyle w:val="slostrnky"/>
        <w:rFonts w:ascii="Book Antiqua" w:hAnsi="Book Antiqua"/>
        <w:noProof/>
        <w:lang w:val="cs-CZ"/>
      </w:rPr>
      <w:t>9</w:t>
    </w:r>
    <w:r w:rsidR="003E3E3E" w:rsidRPr="007938C2">
      <w:rPr>
        <w:rStyle w:val="slostrnky"/>
        <w:rFonts w:ascii="Book Antiqua" w:hAnsi="Book Antiqua"/>
        <w:lang w:val="cs-CZ"/>
      </w:rPr>
      <w:fldChar w:fldCharType="end"/>
    </w:r>
    <w:r w:rsidRPr="007938C2">
      <w:rPr>
        <w:rStyle w:val="slostrnky"/>
        <w:rFonts w:ascii="Book Antiqua" w:hAnsi="Book Antiqua"/>
        <w:lang w:val="cs-CZ"/>
      </w:rPr>
      <w:t xml:space="preserve"> (celkem </w:t>
    </w:r>
    <w:r w:rsidR="003E3E3E" w:rsidRPr="007938C2">
      <w:rPr>
        <w:rStyle w:val="slostrnky"/>
        <w:rFonts w:ascii="Book Antiqua" w:hAnsi="Book Antiqua"/>
        <w:lang w:val="cs-CZ"/>
      </w:rPr>
      <w:fldChar w:fldCharType="begin"/>
    </w:r>
    <w:r w:rsidRPr="007938C2">
      <w:rPr>
        <w:rStyle w:val="slostrnky"/>
        <w:rFonts w:ascii="Book Antiqua" w:hAnsi="Book Antiqua"/>
        <w:lang w:val="cs-CZ"/>
      </w:rPr>
      <w:instrText xml:space="preserve"> NUMPAGE \*Arabic </w:instrText>
    </w:r>
    <w:r w:rsidR="003E3E3E" w:rsidRPr="007938C2">
      <w:rPr>
        <w:rStyle w:val="slostrnky"/>
        <w:rFonts w:ascii="Book Antiqua" w:hAnsi="Book Antiqua"/>
        <w:lang w:val="cs-CZ"/>
      </w:rPr>
      <w:fldChar w:fldCharType="separate"/>
    </w:r>
    <w:r w:rsidR="00D41AEB">
      <w:rPr>
        <w:rStyle w:val="slostrnky"/>
        <w:rFonts w:ascii="Book Antiqua" w:hAnsi="Book Antiqua"/>
        <w:noProof/>
        <w:lang w:val="cs-CZ"/>
      </w:rPr>
      <w:t>16</w:t>
    </w:r>
    <w:r w:rsidR="003E3E3E" w:rsidRPr="007938C2">
      <w:rPr>
        <w:rStyle w:val="slostrnky"/>
        <w:rFonts w:ascii="Book Antiqua" w:hAnsi="Book Antiqua"/>
        <w:lang w:val="cs-CZ"/>
      </w:rPr>
      <w:fldChar w:fldCharType="end"/>
    </w:r>
    <w:r w:rsidRPr="007938C2">
      <w:rPr>
        <w:rStyle w:val="slostrnky"/>
        <w:rFonts w:ascii="Book Antiqua" w:hAnsi="Book Antiqua"/>
        <w:lang w:val="cs-CZ"/>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DA" w:rsidRDefault="00C62ADA">
    <w:pPr>
      <w:pStyle w:val="Zpat"/>
      <w:jc w:val="center"/>
      <w:rPr>
        <w:lang w:val="cs-CZ"/>
      </w:rPr>
    </w:pPr>
    <w:r>
      <w:rPr>
        <w:lang w:val="cs-CZ"/>
      </w:rPr>
      <w:t xml:space="preserve">Strana </w:t>
    </w:r>
    <w:r w:rsidR="003E3E3E">
      <w:rPr>
        <w:lang w:val="cs-CZ"/>
      </w:rPr>
      <w:fldChar w:fldCharType="begin"/>
    </w:r>
    <w:r>
      <w:rPr>
        <w:lang w:val="cs-CZ"/>
      </w:rPr>
      <w:instrText xml:space="preserve"> PAGE </w:instrText>
    </w:r>
    <w:r w:rsidR="003E3E3E">
      <w:rPr>
        <w:lang w:val="cs-CZ"/>
      </w:rPr>
      <w:fldChar w:fldCharType="separate"/>
    </w:r>
    <w:r>
      <w:rPr>
        <w:noProof/>
        <w:lang w:val="cs-CZ"/>
      </w:rPr>
      <w:t>1</w:t>
    </w:r>
    <w:r w:rsidR="003E3E3E">
      <w:rPr>
        <w:lang w:val="cs-CZ"/>
      </w:rPr>
      <w:fldChar w:fldCharType="end"/>
    </w:r>
    <w:r>
      <w:rPr>
        <w:lang w:val="cs-CZ"/>
      </w:rPr>
      <w:t xml:space="preserve"> (celkem </w:t>
    </w:r>
    <w:r w:rsidR="003E3E3E">
      <w:rPr>
        <w:lang w:val="cs-CZ"/>
      </w:rPr>
      <w:fldChar w:fldCharType="begin"/>
    </w:r>
    <w:r>
      <w:rPr>
        <w:lang w:val="cs-CZ"/>
      </w:rPr>
      <w:instrText xml:space="preserve"> NUMPAGE \*Arabic </w:instrText>
    </w:r>
    <w:r w:rsidR="003E3E3E">
      <w:rPr>
        <w:lang w:val="cs-CZ"/>
      </w:rPr>
      <w:fldChar w:fldCharType="separate"/>
    </w:r>
    <w:r w:rsidR="00BC17AF">
      <w:rPr>
        <w:noProof/>
        <w:lang w:val="cs-CZ"/>
      </w:rPr>
      <w:t>18</w:t>
    </w:r>
    <w:r w:rsidR="003E3E3E">
      <w:rPr>
        <w:lang w:val="cs-CZ"/>
      </w:rPr>
      <w:fldChar w:fldCharType="end"/>
    </w:r>
    <w:r>
      <w:rPr>
        <w:lang w:val="cs-CZ"/>
      </w:rPr>
      <w:t>)</w:t>
    </w:r>
  </w:p>
  <w:p w:rsidR="00C62ADA" w:rsidRDefault="00032B90">
    <w:pPr>
      <w:pStyle w:val="Zpat"/>
      <w:jc w:val="right"/>
      <w:rPr>
        <w:lang w:val="cs-CZ"/>
      </w:rPr>
    </w:pPr>
    <w:r>
      <w:rPr>
        <w:noProof/>
        <w:lang w:val="cs-CZ" w:eastAsia="cs-CZ"/>
      </w:rPr>
      <w:drawing>
        <wp:inline distT="0" distB="0" distL="0" distR="0">
          <wp:extent cx="299085" cy="299085"/>
          <wp:effectExtent l="0" t="0" r="5715" b="5715"/>
          <wp:docPr id="2" name="obrázek 2" descr="ROWAN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WAN_logo_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085" cy="29908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D1E" w:rsidRDefault="00A10D1E">
      <w:r>
        <w:separator/>
      </w:r>
    </w:p>
  </w:footnote>
  <w:footnote w:type="continuationSeparator" w:id="0">
    <w:p w:rsidR="00A10D1E" w:rsidRDefault="00A10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DA" w:rsidRPr="00032B90" w:rsidRDefault="00032B90" w:rsidP="00032B90">
    <w:pPr>
      <w:pStyle w:val="Zhlav"/>
      <w:jc w:val="both"/>
      <w:rPr>
        <w:rFonts w:asciiTheme="minorHAnsi" w:hAnsiTheme="minorHAnsi"/>
        <w:lang w:val="cs-CZ"/>
      </w:rPr>
    </w:pPr>
    <w:r w:rsidRPr="00032B90">
      <w:rPr>
        <w:rFonts w:asciiTheme="minorHAnsi" w:hAnsiTheme="minorHAnsi"/>
        <w:noProof/>
      </w:rPr>
      <w:t>Příloha</w:t>
    </w:r>
    <w:r w:rsidR="00EF573B" w:rsidRPr="00032B90">
      <w:rPr>
        <w:rFonts w:asciiTheme="minorHAnsi" w:hAnsiTheme="minorHAnsi"/>
        <w:noProof/>
      </w:rPr>
      <w:t xml:space="preserve"> </w:t>
    </w:r>
    <w:r w:rsidRPr="00032B90">
      <w:rPr>
        <w:rFonts w:asciiTheme="minorHAnsi" w:hAnsiTheme="minorHAnsi"/>
        <w:noProof/>
      </w:rPr>
      <w:t>č. 6 zadávací dokumentace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8CD72"/>
    <w:lvl w:ilvl="0">
      <w:start w:val="1"/>
      <w:numFmt w:val="decimal"/>
      <w:pStyle w:val="Nadpis1"/>
      <w:lvlText w:val="%1."/>
      <w:lvlJc w:val="left"/>
      <w:pPr>
        <w:tabs>
          <w:tab w:val="num" w:pos="142"/>
        </w:tabs>
        <w:ind w:left="142"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pStyle w:val="Nadpis4"/>
      <w:lvlText w:val="%1.%2.%3.%4"/>
      <w:lvlJc w:val="left"/>
      <w:pPr>
        <w:tabs>
          <w:tab w:val="num" w:pos="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nsid w:val="00000005"/>
    <w:multiLevelType w:val="singleLevel"/>
    <w:tmpl w:val="00000005"/>
    <w:lvl w:ilvl="0">
      <w:start w:val="1"/>
      <w:numFmt w:val="bullet"/>
      <w:pStyle w:val="Odrky"/>
      <w:lvlText w:val=""/>
      <w:lvlJc w:val="left"/>
      <w:pPr>
        <w:tabs>
          <w:tab w:val="num" w:pos="720"/>
        </w:tabs>
      </w:pPr>
      <w:rPr>
        <w:rFonts w:ascii="Symbol" w:hAnsi="Symbol" w:cs="Times New Roman"/>
      </w:rPr>
    </w:lvl>
  </w:abstractNum>
  <w:abstractNum w:abstractNumId="2">
    <w:nsid w:val="0000000B"/>
    <w:multiLevelType w:val="singleLevel"/>
    <w:tmpl w:val="0000000B"/>
    <w:name w:val="WW8Num1"/>
    <w:lvl w:ilvl="0">
      <w:start w:val="1"/>
      <w:numFmt w:val="bullet"/>
      <w:lvlText w:val=""/>
      <w:lvlJc w:val="left"/>
      <w:pPr>
        <w:tabs>
          <w:tab w:val="num" w:pos="360"/>
        </w:tabs>
      </w:pPr>
      <w:rPr>
        <w:rFonts w:ascii="Wingdings" w:hAnsi="Wingdings"/>
      </w:rPr>
    </w:lvl>
  </w:abstractNum>
  <w:abstractNum w:abstractNumId="3">
    <w:nsid w:val="0000000C"/>
    <w:multiLevelType w:val="multilevel"/>
    <w:tmpl w:val="0000000C"/>
    <w:name w:val="WW8Num2"/>
    <w:lvl w:ilvl="0">
      <w:start w:val="1"/>
      <w:numFmt w:val="bullet"/>
      <w:lvlText w:val=""/>
      <w:lvlJc w:val="left"/>
      <w:pPr>
        <w:tabs>
          <w:tab w:val="num" w:pos="720"/>
        </w:tabs>
      </w:pPr>
      <w:rPr>
        <w:rFonts w:ascii="Symbol" w:hAnsi="Symbol"/>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
    <w:nsid w:val="0000000D"/>
    <w:multiLevelType w:val="singleLevel"/>
    <w:tmpl w:val="0000000D"/>
    <w:name w:val="WW8Num3"/>
    <w:lvl w:ilvl="0">
      <w:start w:val="1"/>
      <w:numFmt w:val="decimal"/>
      <w:lvlText w:val="%1."/>
      <w:lvlJc w:val="left"/>
      <w:pPr>
        <w:tabs>
          <w:tab w:val="num" w:pos="720"/>
        </w:tabs>
      </w:pPr>
    </w:lvl>
  </w:abstractNum>
  <w:abstractNum w:abstractNumId="5">
    <w:nsid w:val="0000000E"/>
    <w:multiLevelType w:val="singleLevel"/>
    <w:tmpl w:val="0000000E"/>
    <w:name w:val="WW8Num4"/>
    <w:lvl w:ilvl="0">
      <w:start w:val="1"/>
      <w:numFmt w:val="decimal"/>
      <w:lvlText w:val="%1."/>
      <w:lvlJc w:val="left"/>
      <w:pPr>
        <w:tabs>
          <w:tab w:val="num" w:pos="720"/>
        </w:tabs>
      </w:pPr>
    </w:lvl>
  </w:abstractNum>
  <w:abstractNum w:abstractNumId="6">
    <w:nsid w:val="007F34CC"/>
    <w:multiLevelType w:val="multilevel"/>
    <w:tmpl w:val="50229B78"/>
    <w:lvl w:ilvl="0">
      <w:start w:val="1"/>
      <w:numFmt w:val="decimal"/>
      <w:lvlText w:val="%1)"/>
      <w:lvlJc w:val="left"/>
      <w:pPr>
        <w:tabs>
          <w:tab w:val="num" w:pos="786"/>
        </w:tabs>
        <w:ind w:left="786" w:hanging="360"/>
      </w:pPr>
      <w:rPr>
        <w:rFonts w:hint="default"/>
      </w:rPr>
    </w:lvl>
    <w:lvl w:ilvl="1">
      <w:start w:val="1"/>
      <w:numFmt w:val="bullet"/>
      <w:lvlText w:val=""/>
      <w:lvlJc w:val="left"/>
      <w:pPr>
        <w:tabs>
          <w:tab w:val="num" w:pos="1788"/>
        </w:tabs>
        <w:ind w:left="1788" w:hanging="360"/>
      </w:pPr>
      <w:rPr>
        <w:rFonts w:ascii="Symbol" w:hAnsi="Symbol" w:hint="default"/>
      </w:rPr>
    </w:lvl>
    <w:lvl w:ilvl="2" w:tentative="1">
      <w:start w:val="1"/>
      <w:numFmt w:val="bullet"/>
      <w:lvlText w:val=""/>
      <w:lvlJc w:val="left"/>
      <w:pPr>
        <w:tabs>
          <w:tab w:val="num" w:pos="2508"/>
        </w:tabs>
        <w:ind w:left="2508" w:hanging="360"/>
      </w:pPr>
      <w:rPr>
        <w:rFonts w:ascii="Music" w:hAnsi="Music"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Music" w:hAnsi="Music"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Music" w:hAnsi="Music" w:hint="default"/>
      </w:rPr>
    </w:lvl>
  </w:abstractNum>
  <w:abstractNum w:abstractNumId="7">
    <w:nsid w:val="0337074B"/>
    <w:multiLevelType w:val="hybridMultilevel"/>
    <w:tmpl w:val="283AB692"/>
    <w:name w:val="WW8Num5"/>
    <w:lvl w:ilvl="0" w:tplc="5D8AF502">
      <w:start w:val="2"/>
      <w:numFmt w:val="bullet"/>
      <w:lvlText w:val="-"/>
      <w:lvlJc w:val="left"/>
      <w:pPr>
        <w:tabs>
          <w:tab w:val="num" w:pos="2205"/>
        </w:tabs>
        <w:ind w:left="2205" w:hanging="360"/>
      </w:pPr>
      <w:rPr>
        <w:rFonts w:ascii="Times New Roman" w:eastAsia="Times New Roman" w:hAnsi="Times New Roman" w:cs="Times New Roman" w:hint="default"/>
      </w:rPr>
    </w:lvl>
    <w:lvl w:ilvl="1" w:tplc="09569660">
      <w:start w:val="1"/>
      <w:numFmt w:val="bullet"/>
      <w:lvlText w:val="o"/>
      <w:lvlJc w:val="left"/>
      <w:pPr>
        <w:tabs>
          <w:tab w:val="num" w:pos="2925"/>
        </w:tabs>
        <w:ind w:left="2925" w:hanging="360"/>
      </w:pPr>
      <w:rPr>
        <w:rFonts w:ascii="Courier New" w:hAnsi="Courier New" w:cs="Courier New" w:hint="default"/>
      </w:rPr>
    </w:lvl>
    <w:lvl w:ilvl="2" w:tplc="55C851DA" w:tentative="1">
      <w:start w:val="1"/>
      <w:numFmt w:val="bullet"/>
      <w:lvlText w:val=""/>
      <w:lvlJc w:val="left"/>
      <w:pPr>
        <w:tabs>
          <w:tab w:val="num" w:pos="3645"/>
        </w:tabs>
        <w:ind w:left="3645" w:hanging="360"/>
      </w:pPr>
      <w:rPr>
        <w:rFonts w:ascii="Wingdings" w:hAnsi="Wingdings" w:hint="default"/>
      </w:rPr>
    </w:lvl>
    <w:lvl w:ilvl="3" w:tplc="9910919C" w:tentative="1">
      <w:start w:val="1"/>
      <w:numFmt w:val="bullet"/>
      <w:lvlText w:val=""/>
      <w:lvlJc w:val="left"/>
      <w:pPr>
        <w:tabs>
          <w:tab w:val="num" w:pos="4365"/>
        </w:tabs>
        <w:ind w:left="4365" w:hanging="360"/>
      </w:pPr>
      <w:rPr>
        <w:rFonts w:ascii="Symbol" w:hAnsi="Symbol" w:hint="default"/>
      </w:rPr>
    </w:lvl>
    <w:lvl w:ilvl="4" w:tplc="B9B61628" w:tentative="1">
      <w:start w:val="1"/>
      <w:numFmt w:val="bullet"/>
      <w:lvlText w:val="o"/>
      <w:lvlJc w:val="left"/>
      <w:pPr>
        <w:tabs>
          <w:tab w:val="num" w:pos="5085"/>
        </w:tabs>
        <w:ind w:left="5085" w:hanging="360"/>
      </w:pPr>
      <w:rPr>
        <w:rFonts w:ascii="Courier New" w:hAnsi="Courier New" w:cs="Courier New" w:hint="default"/>
      </w:rPr>
    </w:lvl>
    <w:lvl w:ilvl="5" w:tplc="4CDC1018" w:tentative="1">
      <w:start w:val="1"/>
      <w:numFmt w:val="bullet"/>
      <w:lvlText w:val=""/>
      <w:lvlJc w:val="left"/>
      <w:pPr>
        <w:tabs>
          <w:tab w:val="num" w:pos="5805"/>
        </w:tabs>
        <w:ind w:left="5805" w:hanging="360"/>
      </w:pPr>
      <w:rPr>
        <w:rFonts w:ascii="Wingdings" w:hAnsi="Wingdings" w:hint="default"/>
      </w:rPr>
    </w:lvl>
    <w:lvl w:ilvl="6" w:tplc="B1A228E6" w:tentative="1">
      <w:start w:val="1"/>
      <w:numFmt w:val="bullet"/>
      <w:lvlText w:val=""/>
      <w:lvlJc w:val="left"/>
      <w:pPr>
        <w:tabs>
          <w:tab w:val="num" w:pos="6525"/>
        </w:tabs>
        <w:ind w:left="6525" w:hanging="360"/>
      </w:pPr>
      <w:rPr>
        <w:rFonts w:ascii="Symbol" w:hAnsi="Symbol" w:hint="default"/>
      </w:rPr>
    </w:lvl>
    <w:lvl w:ilvl="7" w:tplc="54BE8AC4" w:tentative="1">
      <w:start w:val="1"/>
      <w:numFmt w:val="bullet"/>
      <w:lvlText w:val="o"/>
      <w:lvlJc w:val="left"/>
      <w:pPr>
        <w:tabs>
          <w:tab w:val="num" w:pos="7245"/>
        </w:tabs>
        <w:ind w:left="7245" w:hanging="360"/>
      </w:pPr>
      <w:rPr>
        <w:rFonts w:ascii="Courier New" w:hAnsi="Courier New" w:cs="Courier New" w:hint="default"/>
      </w:rPr>
    </w:lvl>
    <w:lvl w:ilvl="8" w:tplc="F336E53E" w:tentative="1">
      <w:start w:val="1"/>
      <w:numFmt w:val="bullet"/>
      <w:lvlText w:val=""/>
      <w:lvlJc w:val="left"/>
      <w:pPr>
        <w:tabs>
          <w:tab w:val="num" w:pos="7965"/>
        </w:tabs>
        <w:ind w:left="7965" w:hanging="360"/>
      </w:pPr>
      <w:rPr>
        <w:rFonts w:ascii="Wingdings" w:hAnsi="Wingdings" w:hint="default"/>
      </w:rPr>
    </w:lvl>
  </w:abstractNum>
  <w:abstractNum w:abstractNumId="8">
    <w:nsid w:val="04E56985"/>
    <w:multiLevelType w:val="multilevel"/>
    <w:tmpl w:val="69464232"/>
    <w:name w:val="WW8Num6"/>
    <w:lvl w:ilvl="0">
      <w:start w:val="1"/>
      <w:numFmt w:val="ordinal"/>
      <w:pStyle w:val="FPMNadpis1"/>
      <w:lvlText w:val="%1"/>
      <w:lvlJc w:val="left"/>
      <w:pPr>
        <w:tabs>
          <w:tab w:val="num" w:pos="737"/>
        </w:tabs>
        <w:ind w:left="737" w:hanging="737"/>
      </w:pPr>
      <w:rPr>
        <w:rFonts w:ascii="Garamond" w:hAnsi="Garamond" w:hint="default"/>
        <w:b/>
        <w:i/>
        <w:sz w:val="24"/>
      </w:rPr>
    </w:lvl>
    <w:lvl w:ilvl="1">
      <w:start w:val="1"/>
      <w:numFmt w:val="ordinal"/>
      <w:lvlRestart w:val="0"/>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5C15D6C"/>
    <w:multiLevelType w:val="multilevel"/>
    <w:tmpl w:val="9788DFF8"/>
    <w:name w:val="WW8Num7"/>
    <w:lvl w:ilvl="0">
      <w:start w:val="4"/>
      <w:numFmt w:val="decimal"/>
      <w:lvlText w:val="%1"/>
      <w:lvlJc w:val="left"/>
      <w:pPr>
        <w:tabs>
          <w:tab w:val="num" w:pos="930"/>
        </w:tabs>
        <w:ind w:left="930" w:hanging="930"/>
      </w:pPr>
      <w:rPr>
        <w:rFonts w:hint="default"/>
        <w:u w:val="none"/>
      </w:rPr>
    </w:lvl>
    <w:lvl w:ilvl="1">
      <w:start w:val="1"/>
      <w:numFmt w:val="decimal"/>
      <w:lvlText w:val="%1.%2"/>
      <w:lvlJc w:val="left"/>
      <w:pPr>
        <w:tabs>
          <w:tab w:val="num" w:pos="1470"/>
        </w:tabs>
        <w:ind w:left="1470" w:hanging="930"/>
      </w:pPr>
      <w:rPr>
        <w:rFonts w:hint="default"/>
        <w:u w:val="none"/>
      </w:rPr>
    </w:lvl>
    <w:lvl w:ilvl="2">
      <w:start w:val="1"/>
      <w:numFmt w:val="decimal"/>
      <w:lvlText w:val="%1.%2.%3"/>
      <w:lvlJc w:val="left"/>
      <w:pPr>
        <w:tabs>
          <w:tab w:val="num" w:pos="2010"/>
        </w:tabs>
        <w:ind w:left="2010" w:hanging="930"/>
      </w:pPr>
      <w:rPr>
        <w:rFonts w:hint="default"/>
        <w:u w:val="none"/>
      </w:rPr>
    </w:lvl>
    <w:lvl w:ilvl="3">
      <w:start w:val="1"/>
      <w:numFmt w:val="decimal"/>
      <w:lvlText w:val="%1.%2.%3.%4"/>
      <w:lvlJc w:val="left"/>
      <w:pPr>
        <w:tabs>
          <w:tab w:val="num" w:pos="2550"/>
        </w:tabs>
        <w:ind w:left="2550" w:hanging="93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10">
    <w:nsid w:val="0C1A60D8"/>
    <w:multiLevelType w:val="hybridMultilevel"/>
    <w:tmpl w:val="EDA6B68A"/>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CA3711D"/>
    <w:multiLevelType w:val="hybridMultilevel"/>
    <w:tmpl w:val="5020615E"/>
    <w:name w:val="WW8Num8"/>
    <w:lvl w:ilvl="0" w:tplc="D116F462">
      <w:start w:val="1"/>
      <w:numFmt w:val="bullet"/>
      <w:lvlText w:val=""/>
      <w:lvlJc w:val="left"/>
      <w:pPr>
        <w:tabs>
          <w:tab w:val="num" w:pos="720"/>
        </w:tabs>
        <w:ind w:left="720" w:hanging="360"/>
      </w:pPr>
      <w:rPr>
        <w:rFonts w:ascii="Symbol" w:hAnsi="Symbol" w:hint="default"/>
      </w:rPr>
    </w:lvl>
    <w:lvl w:ilvl="1" w:tplc="1B0022E2" w:tentative="1">
      <w:start w:val="1"/>
      <w:numFmt w:val="bullet"/>
      <w:lvlText w:val="o"/>
      <w:lvlJc w:val="left"/>
      <w:pPr>
        <w:tabs>
          <w:tab w:val="num" w:pos="1440"/>
        </w:tabs>
        <w:ind w:left="1440" w:hanging="360"/>
      </w:pPr>
      <w:rPr>
        <w:rFonts w:ascii="Courier New" w:hAnsi="Courier New" w:cs="Courier New" w:hint="default"/>
      </w:rPr>
    </w:lvl>
    <w:lvl w:ilvl="2" w:tplc="A846F9D8" w:tentative="1">
      <w:start w:val="1"/>
      <w:numFmt w:val="bullet"/>
      <w:lvlText w:val=""/>
      <w:lvlJc w:val="left"/>
      <w:pPr>
        <w:tabs>
          <w:tab w:val="num" w:pos="2160"/>
        </w:tabs>
        <w:ind w:left="2160" w:hanging="360"/>
      </w:pPr>
      <w:rPr>
        <w:rFonts w:ascii="Wingdings" w:hAnsi="Wingdings" w:hint="default"/>
      </w:rPr>
    </w:lvl>
    <w:lvl w:ilvl="3" w:tplc="7DA0F650" w:tentative="1">
      <w:start w:val="1"/>
      <w:numFmt w:val="bullet"/>
      <w:lvlText w:val=""/>
      <w:lvlJc w:val="left"/>
      <w:pPr>
        <w:tabs>
          <w:tab w:val="num" w:pos="2880"/>
        </w:tabs>
        <w:ind w:left="2880" w:hanging="360"/>
      </w:pPr>
      <w:rPr>
        <w:rFonts w:ascii="Symbol" w:hAnsi="Symbol" w:hint="default"/>
      </w:rPr>
    </w:lvl>
    <w:lvl w:ilvl="4" w:tplc="EFC63B4E" w:tentative="1">
      <w:start w:val="1"/>
      <w:numFmt w:val="bullet"/>
      <w:lvlText w:val="o"/>
      <w:lvlJc w:val="left"/>
      <w:pPr>
        <w:tabs>
          <w:tab w:val="num" w:pos="3600"/>
        </w:tabs>
        <w:ind w:left="3600" w:hanging="360"/>
      </w:pPr>
      <w:rPr>
        <w:rFonts w:ascii="Courier New" w:hAnsi="Courier New" w:cs="Courier New" w:hint="default"/>
      </w:rPr>
    </w:lvl>
    <w:lvl w:ilvl="5" w:tplc="9B98B424" w:tentative="1">
      <w:start w:val="1"/>
      <w:numFmt w:val="bullet"/>
      <w:lvlText w:val=""/>
      <w:lvlJc w:val="left"/>
      <w:pPr>
        <w:tabs>
          <w:tab w:val="num" w:pos="4320"/>
        </w:tabs>
        <w:ind w:left="4320" w:hanging="360"/>
      </w:pPr>
      <w:rPr>
        <w:rFonts w:ascii="Wingdings" w:hAnsi="Wingdings" w:hint="default"/>
      </w:rPr>
    </w:lvl>
    <w:lvl w:ilvl="6" w:tplc="65EEC550" w:tentative="1">
      <w:start w:val="1"/>
      <w:numFmt w:val="bullet"/>
      <w:lvlText w:val=""/>
      <w:lvlJc w:val="left"/>
      <w:pPr>
        <w:tabs>
          <w:tab w:val="num" w:pos="5040"/>
        </w:tabs>
        <w:ind w:left="5040" w:hanging="360"/>
      </w:pPr>
      <w:rPr>
        <w:rFonts w:ascii="Symbol" w:hAnsi="Symbol" w:hint="default"/>
      </w:rPr>
    </w:lvl>
    <w:lvl w:ilvl="7" w:tplc="303275F0" w:tentative="1">
      <w:start w:val="1"/>
      <w:numFmt w:val="bullet"/>
      <w:lvlText w:val="o"/>
      <w:lvlJc w:val="left"/>
      <w:pPr>
        <w:tabs>
          <w:tab w:val="num" w:pos="5760"/>
        </w:tabs>
        <w:ind w:left="5760" w:hanging="360"/>
      </w:pPr>
      <w:rPr>
        <w:rFonts w:ascii="Courier New" w:hAnsi="Courier New" w:cs="Courier New" w:hint="default"/>
      </w:rPr>
    </w:lvl>
    <w:lvl w:ilvl="8" w:tplc="E4EE2414" w:tentative="1">
      <w:start w:val="1"/>
      <w:numFmt w:val="bullet"/>
      <w:lvlText w:val=""/>
      <w:lvlJc w:val="left"/>
      <w:pPr>
        <w:tabs>
          <w:tab w:val="num" w:pos="6480"/>
        </w:tabs>
        <w:ind w:left="6480" w:hanging="360"/>
      </w:pPr>
      <w:rPr>
        <w:rFonts w:ascii="Wingdings" w:hAnsi="Wingdings" w:hint="default"/>
      </w:rPr>
    </w:lvl>
  </w:abstractNum>
  <w:abstractNum w:abstractNumId="12">
    <w:nsid w:val="0E173BF5"/>
    <w:multiLevelType w:val="hybridMultilevel"/>
    <w:tmpl w:val="54EC4E1C"/>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0E770CB5"/>
    <w:multiLevelType w:val="hybridMultilevel"/>
    <w:tmpl w:val="679C5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1047A29"/>
    <w:multiLevelType w:val="hybridMultilevel"/>
    <w:tmpl w:val="B2DAC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1D710EA"/>
    <w:multiLevelType w:val="hybridMultilevel"/>
    <w:tmpl w:val="EDD807BA"/>
    <w:lvl w:ilvl="0" w:tplc="7A30F3EC">
      <w:numFmt w:val="bullet"/>
      <w:lvlText w:val="-"/>
      <w:lvlJc w:val="left"/>
      <w:pPr>
        <w:tabs>
          <w:tab w:val="num" w:pos="645"/>
        </w:tabs>
        <w:ind w:left="645" w:hanging="360"/>
      </w:pPr>
      <w:rPr>
        <w:rFonts w:ascii="Book Antiqua" w:eastAsia="Times New Roman" w:hAnsi="Book Antiqua" w:cs="Times New Roman" w:hint="default"/>
      </w:rPr>
    </w:lvl>
    <w:lvl w:ilvl="1" w:tplc="04050003" w:tentative="1">
      <w:start w:val="1"/>
      <w:numFmt w:val="bullet"/>
      <w:lvlText w:val="o"/>
      <w:lvlJc w:val="left"/>
      <w:pPr>
        <w:tabs>
          <w:tab w:val="num" w:pos="1365"/>
        </w:tabs>
        <w:ind w:left="1365" w:hanging="360"/>
      </w:pPr>
      <w:rPr>
        <w:rFonts w:ascii="Courier New" w:hAnsi="Courier New" w:cs="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cs="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cs="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6">
    <w:nsid w:val="18593C71"/>
    <w:multiLevelType w:val="hybridMultilevel"/>
    <w:tmpl w:val="0540E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97A0DC5"/>
    <w:multiLevelType w:val="multilevel"/>
    <w:tmpl w:val="00C607B6"/>
    <w:name w:val="WW8Num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B1C3E47"/>
    <w:multiLevelType w:val="multilevel"/>
    <w:tmpl w:val="4C861AD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BF1272A"/>
    <w:multiLevelType w:val="multilevel"/>
    <w:tmpl w:val="6BFE9250"/>
    <w:name w:val="WW8Num11"/>
    <w:lvl w:ilvl="0">
      <w:start w:val="4"/>
      <w:numFmt w:val="decimal"/>
      <w:lvlText w:val="%1"/>
      <w:lvlJc w:val="left"/>
      <w:pPr>
        <w:tabs>
          <w:tab w:val="num" w:pos="870"/>
        </w:tabs>
        <w:ind w:left="870" w:hanging="870"/>
      </w:pPr>
      <w:rPr>
        <w:rFonts w:hint="default"/>
        <w:u w:val="none"/>
      </w:rPr>
    </w:lvl>
    <w:lvl w:ilvl="1">
      <w:start w:val="1"/>
      <w:numFmt w:val="decimal"/>
      <w:lvlText w:val="%1.%2"/>
      <w:lvlJc w:val="left"/>
      <w:pPr>
        <w:tabs>
          <w:tab w:val="num" w:pos="1410"/>
        </w:tabs>
        <w:ind w:left="1410" w:hanging="870"/>
      </w:pPr>
      <w:rPr>
        <w:rFonts w:hint="default"/>
        <w:u w:val="none"/>
      </w:rPr>
    </w:lvl>
    <w:lvl w:ilvl="2">
      <w:start w:val="3"/>
      <w:numFmt w:val="decimal"/>
      <w:lvlText w:val="%1.%2.%3"/>
      <w:lvlJc w:val="left"/>
      <w:pPr>
        <w:tabs>
          <w:tab w:val="num" w:pos="1950"/>
        </w:tabs>
        <w:ind w:left="1950" w:hanging="870"/>
      </w:pPr>
      <w:rPr>
        <w:rFonts w:hint="default"/>
        <w:u w:val="none"/>
      </w:rPr>
    </w:lvl>
    <w:lvl w:ilvl="3">
      <w:start w:val="1"/>
      <w:numFmt w:val="decimal"/>
      <w:lvlText w:val="%1.%2.%3.%4"/>
      <w:lvlJc w:val="left"/>
      <w:pPr>
        <w:tabs>
          <w:tab w:val="num" w:pos="2490"/>
        </w:tabs>
        <w:ind w:left="2490" w:hanging="87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20">
    <w:nsid w:val="21FF5BB2"/>
    <w:multiLevelType w:val="multilevel"/>
    <w:tmpl w:val="5A12E7F8"/>
    <w:name w:val="WW8Num12"/>
    <w:lvl w:ilvl="0">
      <w:start w:val="1"/>
      <w:numFmt w:val="decimal"/>
      <w:lvlText w:val="%1."/>
      <w:lvlJc w:val="left"/>
      <w:pPr>
        <w:tabs>
          <w:tab w:val="num" w:pos="0"/>
        </w:tabs>
        <w:ind w:left="0" w:firstLine="0"/>
      </w:pPr>
      <w:rPr>
        <w:rFonts w:ascii="Garamond" w:hAnsi="Garamond" w:hint="default"/>
      </w:rPr>
    </w:lvl>
    <w:lvl w:ilvl="1">
      <w:start w:val="1"/>
      <w:numFmt w:val="decimal"/>
      <w:lvlText w:val="%1.2"/>
      <w:lvlJc w:val="left"/>
      <w:pPr>
        <w:tabs>
          <w:tab w:val="num" w:pos="142"/>
        </w:tabs>
        <w:ind w:left="0" w:firstLine="0"/>
      </w:pPr>
      <w:rPr>
        <w:rFonts w:hint="default"/>
        <w:b w:val="0"/>
      </w:rPr>
    </w:lvl>
    <w:lvl w:ilvl="2">
      <w:start w:val="1"/>
      <w:numFmt w:val="decimal"/>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nsid w:val="258C3171"/>
    <w:multiLevelType w:val="hybridMultilevel"/>
    <w:tmpl w:val="C7A24FCC"/>
    <w:name w:val="WW8Num13"/>
    <w:lvl w:ilvl="0" w:tplc="D3389044">
      <w:start w:val="1"/>
      <w:numFmt w:val="lowerLetter"/>
      <w:lvlText w:val="%1)"/>
      <w:lvlJc w:val="left"/>
      <w:pPr>
        <w:tabs>
          <w:tab w:val="num" w:pos="720"/>
        </w:tabs>
        <w:ind w:left="720" w:hanging="360"/>
      </w:pPr>
      <w:rPr>
        <w:rFonts w:hint="default"/>
      </w:rPr>
    </w:lvl>
    <w:lvl w:ilvl="1" w:tplc="2B48B656" w:tentative="1">
      <w:start w:val="1"/>
      <w:numFmt w:val="lowerLetter"/>
      <w:lvlText w:val="%2."/>
      <w:lvlJc w:val="left"/>
      <w:pPr>
        <w:tabs>
          <w:tab w:val="num" w:pos="1440"/>
        </w:tabs>
        <w:ind w:left="1440" w:hanging="360"/>
      </w:pPr>
    </w:lvl>
    <w:lvl w:ilvl="2" w:tplc="95A8F932" w:tentative="1">
      <w:start w:val="1"/>
      <w:numFmt w:val="lowerRoman"/>
      <w:lvlText w:val="%3."/>
      <w:lvlJc w:val="right"/>
      <w:pPr>
        <w:tabs>
          <w:tab w:val="num" w:pos="2160"/>
        </w:tabs>
        <w:ind w:left="2160" w:hanging="180"/>
      </w:pPr>
    </w:lvl>
    <w:lvl w:ilvl="3" w:tplc="9D68264E" w:tentative="1">
      <w:start w:val="1"/>
      <w:numFmt w:val="decimal"/>
      <w:lvlText w:val="%4."/>
      <w:lvlJc w:val="left"/>
      <w:pPr>
        <w:tabs>
          <w:tab w:val="num" w:pos="2880"/>
        </w:tabs>
        <w:ind w:left="2880" w:hanging="360"/>
      </w:pPr>
    </w:lvl>
    <w:lvl w:ilvl="4" w:tplc="E528C134" w:tentative="1">
      <w:start w:val="1"/>
      <w:numFmt w:val="lowerLetter"/>
      <w:lvlText w:val="%5."/>
      <w:lvlJc w:val="left"/>
      <w:pPr>
        <w:tabs>
          <w:tab w:val="num" w:pos="3600"/>
        </w:tabs>
        <w:ind w:left="3600" w:hanging="360"/>
      </w:pPr>
    </w:lvl>
    <w:lvl w:ilvl="5" w:tplc="60D2B258" w:tentative="1">
      <w:start w:val="1"/>
      <w:numFmt w:val="lowerRoman"/>
      <w:lvlText w:val="%6."/>
      <w:lvlJc w:val="right"/>
      <w:pPr>
        <w:tabs>
          <w:tab w:val="num" w:pos="4320"/>
        </w:tabs>
        <w:ind w:left="4320" w:hanging="180"/>
      </w:pPr>
    </w:lvl>
    <w:lvl w:ilvl="6" w:tplc="545A7D7A" w:tentative="1">
      <w:start w:val="1"/>
      <w:numFmt w:val="decimal"/>
      <w:lvlText w:val="%7."/>
      <w:lvlJc w:val="left"/>
      <w:pPr>
        <w:tabs>
          <w:tab w:val="num" w:pos="5040"/>
        </w:tabs>
        <w:ind w:left="5040" w:hanging="360"/>
      </w:pPr>
    </w:lvl>
    <w:lvl w:ilvl="7" w:tplc="269EEA00" w:tentative="1">
      <w:start w:val="1"/>
      <w:numFmt w:val="lowerLetter"/>
      <w:lvlText w:val="%8."/>
      <w:lvlJc w:val="left"/>
      <w:pPr>
        <w:tabs>
          <w:tab w:val="num" w:pos="5760"/>
        </w:tabs>
        <w:ind w:left="5760" w:hanging="360"/>
      </w:pPr>
    </w:lvl>
    <w:lvl w:ilvl="8" w:tplc="AC605FB4" w:tentative="1">
      <w:start w:val="1"/>
      <w:numFmt w:val="lowerRoman"/>
      <w:lvlText w:val="%9."/>
      <w:lvlJc w:val="right"/>
      <w:pPr>
        <w:tabs>
          <w:tab w:val="num" w:pos="6480"/>
        </w:tabs>
        <w:ind w:left="6480" w:hanging="180"/>
      </w:pPr>
    </w:lvl>
  </w:abstractNum>
  <w:abstractNum w:abstractNumId="22">
    <w:nsid w:val="28C9581F"/>
    <w:multiLevelType w:val="hybridMultilevel"/>
    <w:tmpl w:val="44B06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B2610EB"/>
    <w:multiLevelType w:val="multilevel"/>
    <w:tmpl w:val="70BA2FB2"/>
    <w:name w:val="WW8Num1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EFD4CBD"/>
    <w:multiLevelType w:val="hybridMultilevel"/>
    <w:tmpl w:val="50B0F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8252F31"/>
    <w:multiLevelType w:val="hybridMultilevel"/>
    <w:tmpl w:val="87B0D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BAA3A4B"/>
    <w:multiLevelType w:val="hybridMultilevel"/>
    <w:tmpl w:val="040A6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60E3EA6"/>
    <w:multiLevelType w:val="hybridMultilevel"/>
    <w:tmpl w:val="6400B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81C2C07"/>
    <w:multiLevelType w:val="hybridMultilevel"/>
    <w:tmpl w:val="9F864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85F1D1D"/>
    <w:multiLevelType w:val="multilevel"/>
    <w:tmpl w:val="2D184E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8B62F9C"/>
    <w:multiLevelType w:val="hybridMultilevel"/>
    <w:tmpl w:val="5A668EE0"/>
    <w:lvl w:ilvl="0" w:tplc="04050001">
      <w:start w:val="1"/>
      <w:numFmt w:val="bullet"/>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1">
    <w:nsid w:val="4FE65F62"/>
    <w:multiLevelType w:val="hybridMultilevel"/>
    <w:tmpl w:val="EEC476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34242E8"/>
    <w:multiLevelType w:val="hybridMultilevel"/>
    <w:tmpl w:val="1ED2B2CC"/>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5449337C"/>
    <w:multiLevelType w:val="hybridMultilevel"/>
    <w:tmpl w:val="A860EDEC"/>
    <w:lvl w:ilvl="0" w:tplc="D5080E9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5B632683"/>
    <w:multiLevelType w:val="hybridMultilevel"/>
    <w:tmpl w:val="AC641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03F0F7C"/>
    <w:multiLevelType w:val="multilevel"/>
    <w:tmpl w:val="A112E14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9385FE2"/>
    <w:multiLevelType w:val="hybridMultilevel"/>
    <w:tmpl w:val="349E06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6FDF1D53"/>
    <w:multiLevelType w:val="singleLevel"/>
    <w:tmpl w:val="AE9E896E"/>
    <w:lvl w:ilvl="0">
      <w:start w:val="1"/>
      <w:numFmt w:val="lowerLetter"/>
      <w:lvlText w:val="(%1)"/>
      <w:legacy w:legacy="1" w:legacySpace="0" w:legacyIndent="283"/>
      <w:lvlJc w:val="left"/>
      <w:pPr>
        <w:ind w:left="992" w:hanging="283"/>
      </w:pPr>
    </w:lvl>
  </w:abstractNum>
  <w:abstractNum w:abstractNumId="38">
    <w:nsid w:val="794B0716"/>
    <w:multiLevelType w:val="hybridMultilevel"/>
    <w:tmpl w:val="983A4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9B43B1F"/>
    <w:multiLevelType w:val="hybridMultilevel"/>
    <w:tmpl w:val="BCC67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7"/>
  </w:num>
  <w:num w:numId="5">
    <w:abstractNumId w:val="29"/>
  </w:num>
  <w:num w:numId="6">
    <w:abstractNumId w:val="15"/>
  </w:num>
  <w:num w:numId="7">
    <w:abstractNumId w:val="22"/>
  </w:num>
  <w:num w:numId="8">
    <w:abstractNumId w:val="39"/>
  </w:num>
  <w:num w:numId="9">
    <w:abstractNumId w:val="10"/>
  </w:num>
  <w:num w:numId="10">
    <w:abstractNumId w:val="34"/>
  </w:num>
  <w:num w:numId="11">
    <w:abstractNumId w:val="28"/>
  </w:num>
  <w:num w:numId="12">
    <w:abstractNumId w:val="27"/>
  </w:num>
  <w:num w:numId="13">
    <w:abstractNumId w:val="25"/>
  </w:num>
  <w:num w:numId="14">
    <w:abstractNumId w:val="36"/>
  </w:num>
  <w:num w:numId="15">
    <w:abstractNumId w:val="12"/>
  </w:num>
  <w:num w:numId="16">
    <w:abstractNumId w:val="6"/>
  </w:num>
  <w:num w:numId="17">
    <w:abstractNumId w:val="32"/>
  </w:num>
  <w:num w:numId="18">
    <w:abstractNumId w:val="26"/>
  </w:num>
  <w:num w:numId="19">
    <w:abstractNumId w:val="30"/>
  </w:num>
  <w:num w:numId="20">
    <w:abstractNumId w:val="16"/>
  </w:num>
  <w:num w:numId="21">
    <w:abstractNumId w:val="35"/>
  </w:num>
  <w:num w:numId="22">
    <w:abstractNumId w:val="18"/>
  </w:num>
  <w:num w:numId="23">
    <w:abstractNumId w:val="14"/>
  </w:num>
  <w:num w:numId="24">
    <w:abstractNumId w:val="33"/>
  </w:num>
  <w:num w:numId="25">
    <w:abstractNumId w:val="0"/>
  </w:num>
  <w:num w:numId="26">
    <w:abstractNumId w:val="0"/>
  </w:num>
  <w:num w:numId="27">
    <w:abstractNumId w:val="38"/>
  </w:num>
  <w:num w:numId="28">
    <w:abstractNumId w:val="31"/>
  </w:num>
  <w:num w:numId="29">
    <w:abstractNumId w:val="24"/>
  </w:num>
  <w:num w:numId="3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Čermák">
    <w15:presenceInfo w15:providerId="None" w15:userId="Michal Čermá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E15E2"/>
    <w:rsid w:val="00002788"/>
    <w:rsid w:val="00006243"/>
    <w:rsid w:val="00006A7B"/>
    <w:rsid w:val="000073BD"/>
    <w:rsid w:val="000075BB"/>
    <w:rsid w:val="000100F7"/>
    <w:rsid w:val="00012C6F"/>
    <w:rsid w:val="00012F07"/>
    <w:rsid w:val="000222CC"/>
    <w:rsid w:val="00023A2D"/>
    <w:rsid w:val="00030BBC"/>
    <w:rsid w:val="00032B90"/>
    <w:rsid w:val="00033DA4"/>
    <w:rsid w:val="000373D5"/>
    <w:rsid w:val="00041CA8"/>
    <w:rsid w:val="00042270"/>
    <w:rsid w:val="00045D3B"/>
    <w:rsid w:val="00045F13"/>
    <w:rsid w:val="00045FE4"/>
    <w:rsid w:val="000500EB"/>
    <w:rsid w:val="0005177C"/>
    <w:rsid w:val="00053CDD"/>
    <w:rsid w:val="00061C0E"/>
    <w:rsid w:val="000622F9"/>
    <w:rsid w:val="00063107"/>
    <w:rsid w:val="000643D7"/>
    <w:rsid w:val="000650A1"/>
    <w:rsid w:val="00073ADE"/>
    <w:rsid w:val="00075305"/>
    <w:rsid w:val="00082A48"/>
    <w:rsid w:val="00082B3D"/>
    <w:rsid w:val="00086057"/>
    <w:rsid w:val="00090434"/>
    <w:rsid w:val="00095AA4"/>
    <w:rsid w:val="00097F13"/>
    <w:rsid w:val="000A3743"/>
    <w:rsid w:val="000B080F"/>
    <w:rsid w:val="000B2AC9"/>
    <w:rsid w:val="000B497F"/>
    <w:rsid w:val="000B6F2D"/>
    <w:rsid w:val="000B79A2"/>
    <w:rsid w:val="000C1A73"/>
    <w:rsid w:val="000C3406"/>
    <w:rsid w:val="000C53BF"/>
    <w:rsid w:val="000C546F"/>
    <w:rsid w:val="000C7791"/>
    <w:rsid w:val="000D01A7"/>
    <w:rsid w:val="000D1626"/>
    <w:rsid w:val="000D432A"/>
    <w:rsid w:val="000D53A0"/>
    <w:rsid w:val="000E1088"/>
    <w:rsid w:val="000E4189"/>
    <w:rsid w:val="000E51DB"/>
    <w:rsid w:val="000F013E"/>
    <w:rsid w:val="000F05BD"/>
    <w:rsid w:val="000F07FA"/>
    <w:rsid w:val="000F21D4"/>
    <w:rsid w:val="000F278C"/>
    <w:rsid w:val="000F5A6F"/>
    <w:rsid w:val="00106F75"/>
    <w:rsid w:val="00111D38"/>
    <w:rsid w:val="00115023"/>
    <w:rsid w:val="00120FE8"/>
    <w:rsid w:val="00121212"/>
    <w:rsid w:val="00123A98"/>
    <w:rsid w:val="00123F9A"/>
    <w:rsid w:val="001258F8"/>
    <w:rsid w:val="001309D5"/>
    <w:rsid w:val="00132984"/>
    <w:rsid w:val="001369BB"/>
    <w:rsid w:val="00137C32"/>
    <w:rsid w:val="00144C31"/>
    <w:rsid w:val="00145FBB"/>
    <w:rsid w:val="00146BAD"/>
    <w:rsid w:val="00147FA2"/>
    <w:rsid w:val="00150B17"/>
    <w:rsid w:val="00150DF8"/>
    <w:rsid w:val="001516E7"/>
    <w:rsid w:val="00153473"/>
    <w:rsid w:val="00153E84"/>
    <w:rsid w:val="0015798C"/>
    <w:rsid w:val="00160C78"/>
    <w:rsid w:val="00164BD2"/>
    <w:rsid w:val="00166480"/>
    <w:rsid w:val="00166C59"/>
    <w:rsid w:val="001712D6"/>
    <w:rsid w:val="00173A6D"/>
    <w:rsid w:val="00175A77"/>
    <w:rsid w:val="00177954"/>
    <w:rsid w:val="00184F3B"/>
    <w:rsid w:val="001909B0"/>
    <w:rsid w:val="0019148D"/>
    <w:rsid w:val="00191F74"/>
    <w:rsid w:val="001A0484"/>
    <w:rsid w:val="001A09F3"/>
    <w:rsid w:val="001A4674"/>
    <w:rsid w:val="001B0DDE"/>
    <w:rsid w:val="001B230A"/>
    <w:rsid w:val="001C1EFB"/>
    <w:rsid w:val="001C2DD2"/>
    <w:rsid w:val="001C7480"/>
    <w:rsid w:val="001C7A33"/>
    <w:rsid w:val="001D5359"/>
    <w:rsid w:val="001E026E"/>
    <w:rsid w:val="001E0681"/>
    <w:rsid w:val="001F0482"/>
    <w:rsid w:val="001F737E"/>
    <w:rsid w:val="002004CD"/>
    <w:rsid w:val="00204D04"/>
    <w:rsid w:val="00204E14"/>
    <w:rsid w:val="002145FD"/>
    <w:rsid w:val="002206C9"/>
    <w:rsid w:val="0022496A"/>
    <w:rsid w:val="00227049"/>
    <w:rsid w:val="00231A17"/>
    <w:rsid w:val="00234203"/>
    <w:rsid w:val="00235991"/>
    <w:rsid w:val="00240D18"/>
    <w:rsid w:val="002437FF"/>
    <w:rsid w:val="00253D11"/>
    <w:rsid w:val="00256E59"/>
    <w:rsid w:val="00256EF7"/>
    <w:rsid w:val="00261687"/>
    <w:rsid w:val="00263873"/>
    <w:rsid w:val="00266C11"/>
    <w:rsid w:val="00271430"/>
    <w:rsid w:val="00272AA1"/>
    <w:rsid w:val="002810B3"/>
    <w:rsid w:val="00283722"/>
    <w:rsid w:val="00287B99"/>
    <w:rsid w:val="00295450"/>
    <w:rsid w:val="002961D9"/>
    <w:rsid w:val="002A3F69"/>
    <w:rsid w:val="002A6AB3"/>
    <w:rsid w:val="002B4AFB"/>
    <w:rsid w:val="002B59FA"/>
    <w:rsid w:val="002B774E"/>
    <w:rsid w:val="002C2F6D"/>
    <w:rsid w:val="002C5B61"/>
    <w:rsid w:val="002C5D6C"/>
    <w:rsid w:val="002C6839"/>
    <w:rsid w:val="002C7735"/>
    <w:rsid w:val="002D43D7"/>
    <w:rsid w:val="002D46FD"/>
    <w:rsid w:val="002E1E30"/>
    <w:rsid w:val="002F3F97"/>
    <w:rsid w:val="002F5627"/>
    <w:rsid w:val="002F5869"/>
    <w:rsid w:val="003014ED"/>
    <w:rsid w:val="00304A5B"/>
    <w:rsid w:val="003054F9"/>
    <w:rsid w:val="00307E82"/>
    <w:rsid w:val="00312C1C"/>
    <w:rsid w:val="00315273"/>
    <w:rsid w:val="00315B50"/>
    <w:rsid w:val="00316677"/>
    <w:rsid w:val="00320EDB"/>
    <w:rsid w:val="00321BCE"/>
    <w:rsid w:val="00325077"/>
    <w:rsid w:val="00325B38"/>
    <w:rsid w:val="0032723D"/>
    <w:rsid w:val="00330C94"/>
    <w:rsid w:val="00335F70"/>
    <w:rsid w:val="0034460B"/>
    <w:rsid w:val="003460D8"/>
    <w:rsid w:val="00356670"/>
    <w:rsid w:val="003577E2"/>
    <w:rsid w:val="00360672"/>
    <w:rsid w:val="00360C86"/>
    <w:rsid w:val="00361BD1"/>
    <w:rsid w:val="003659C6"/>
    <w:rsid w:val="00367E4A"/>
    <w:rsid w:val="003714EA"/>
    <w:rsid w:val="003717E8"/>
    <w:rsid w:val="003736EF"/>
    <w:rsid w:val="00375A32"/>
    <w:rsid w:val="0038111A"/>
    <w:rsid w:val="00381C74"/>
    <w:rsid w:val="00384665"/>
    <w:rsid w:val="00384B2B"/>
    <w:rsid w:val="00385B15"/>
    <w:rsid w:val="003927A9"/>
    <w:rsid w:val="00393229"/>
    <w:rsid w:val="00394024"/>
    <w:rsid w:val="00394A66"/>
    <w:rsid w:val="00397A66"/>
    <w:rsid w:val="00397C14"/>
    <w:rsid w:val="003A6D5B"/>
    <w:rsid w:val="003A6E84"/>
    <w:rsid w:val="003B3ABA"/>
    <w:rsid w:val="003B4D25"/>
    <w:rsid w:val="003B5992"/>
    <w:rsid w:val="003B68D5"/>
    <w:rsid w:val="003B79D9"/>
    <w:rsid w:val="003C18EE"/>
    <w:rsid w:val="003C2A20"/>
    <w:rsid w:val="003C2A7A"/>
    <w:rsid w:val="003C339D"/>
    <w:rsid w:val="003C4D5F"/>
    <w:rsid w:val="003C5FFE"/>
    <w:rsid w:val="003D0346"/>
    <w:rsid w:val="003D4601"/>
    <w:rsid w:val="003D4F1D"/>
    <w:rsid w:val="003D7E60"/>
    <w:rsid w:val="003E3E3E"/>
    <w:rsid w:val="003E7C30"/>
    <w:rsid w:val="003F0461"/>
    <w:rsid w:val="003F43E2"/>
    <w:rsid w:val="003F7554"/>
    <w:rsid w:val="0041051D"/>
    <w:rsid w:val="00412071"/>
    <w:rsid w:val="0041356B"/>
    <w:rsid w:val="004136D0"/>
    <w:rsid w:val="004146F8"/>
    <w:rsid w:val="0042175F"/>
    <w:rsid w:val="004247D2"/>
    <w:rsid w:val="00424811"/>
    <w:rsid w:val="00424DFF"/>
    <w:rsid w:val="00430CE1"/>
    <w:rsid w:val="0043340F"/>
    <w:rsid w:val="0043478C"/>
    <w:rsid w:val="0043551C"/>
    <w:rsid w:val="004451D1"/>
    <w:rsid w:val="00446ED3"/>
    <w:rsid w:val="004472B1"/>
    <w:rsid w:val="00452C19"/>
    <w:rsid w:val="0045308E"/>
    <w:rsid w:val="00453690"/>
    <w:rsid w:val="0045644E"/>
    <w:rsid w:val="0045788A"/>
    <w:rsid w:val="0046128C"/>
    <w:rsid w:val="004633BD"/>
    <w:rsid w:val="004662DF"/>
    <w:rsid w:val="004711C3"/>
    <w:rsid w:val="00475B75"/>
    <w:rsid w:val="00477075"/>
    <w:rsid w:val="00481AD4"/>
    <w:rsid w:val="00484370"/>
    <w:rsid w:val="0048496A"/>
    <w:rsid w:val="004940CB"/>
    <w:rsid w:val="00496621"/>
    <w:rsid w:val="004A0E9C"/>
    <w:rsid w:val="004A43D3"/>
    <w:rsid w:val="004A5B6C"/>
    <w:rsid w:val="004A5BEA"/>
    <w:rsid w:val="004B0F18"/>
    <w:rsid w:val="004B30C9"/>
    <w:rsid w:val="004C1056"/>
    <w:rsid w:val="004D679C"/>
    <w:rsid w:val="004E0F89"/>
    <w:rsid w:val="004E196A"/>
    <w:rsid w:val="004E1DA1"/>
    <w:rsid w:val="004E2764"/>
    <w:rsid w:val="004E2B0A"/>
    <w:rsid w:val="004E32EE"/>
    <w:rsid w:val="004E4EC4"/>
    <w:rsid w:val="004E54D7"/>
    <w:rsid w:val="004E558B"/>
    <w:rsid w:val="004E66B0"/>
    <w:rsid w:val="004F33A1"/>
    <w:rsid w:val="004F3E2B"/>
    <w:rsid w:val="004F4E13"/>
    <w:rsid w:val="004F682B"/>
    <w:rsid w:val="004F758B"/>
    <w:rsid w:val="00507E16"/>
    <w:rsid w:val="00513A63"/>
    <w:rsid w:val="00513EBE"/>
    <w:rsid w:val="00515B2D"/>
    <w:rsid w:val="00516202"/>
    <w:rsid w:val="00521CC1"/>
    <w:rsid w:val="00523092"/>
    <w:rsid w:val="00523F76"/>
    <w:rsid w:val="00533F07"/>
    <w:rsid w:val="005357AE"/>
    <w:rsid w:val="00537AC3"/>
    <w:rsid w:val="005418AC"/>
    <w:rsid w:val="00545525"/>
    <w:rsid w:val="00556FF3"/>
    <w:rsid w:val="005571CF"/>
    <w:rsid w:val="005601A3"/>
    <w:rsid w:val="005632A0"/>
    <w:rsid w:val="00566C70"/>
    <w:rsid w:val="00567B34"/>
    <w:rsid w:val="00571E06"/>
    <w:rsid w:val="0057335A"/>
    <w:rsid w:val="00573BCA"/>
    <w:rsid w:val="00575A51"/>
    <w:rsid w:val="00581213"/>
    <w:rsid w:val="00586D96"/>
    <w:rsid w:val="005902A5"/>
    <w:rsid w:val="00593530"/>
    <w:rsid w:val="00594B15"/>
    <w:rsid w:val="00597BC9"/>
    <w:rsid w:val="005A033F"/>
    <w:rsid w:val="005A1E03"/>
    <w:rsid w:val="005A354F"/>
    <w:rsid w:val="005A42AC"/>
    <w:rsid w:val="005B2ECB"/>
    <w:rsid w:val="005B4D9E"/>
    <w:rsid w:val="005C2B52"/>
    <w:rsid w:val="005C3772"/>
    <w:rsid w:val="005C5EDC"/>
    <w:rsid w:val="005C6A84"/>
    <w:rsid w:val="005D009C"/>
    <w:rsid w:val="005D35D3"/>
    <w:rsid w:val="005D41EF"/>
    <w:rsid w:val="005D6658"/>
    <w:rsid w:val="005D676E"/>
    <w:rsid w:val="005D764F"/>
    <w:rsid w:val="005E23AF"/>
    <w:rsid w:val="005E3DBF"/>
    <w:rsid w:val="005E554E"/>
    <w:rsid w:val="005F063C"/>
    <w:rsid w:val="005F2A71"/>
    <w:rsid w:val="005F2F19"/>
    <w:rsid w:val="006006EA"/>
    <w:rsid w:val="00606913"/>
    <w:rsid w:val="00612B4E"/>
    <w:rsid w:val="0061431C"/>
    <w:rsid w:val="00614923"/>
    <w:rsid w:val="00614E16"/>
    <w:rsid w:val="006156D4"/>
    <w:rsid w:val="00617321"/>
    <w:rsid w:val="00621259"/>
    <w:rsid w:val="0062250D"/>
    <w:rsid w:val="0062258A"/>
    <w:rsid w:val="00623281"/>
    <w:rsid w:val="00623425"/>
    <w:rsid w:val="006240E6"/>
    <w:rsid w:val="00625186"/>
    <w:rsid w:val="00626FFF"/>
    <w:rsid w:val="00627FBA"/>
    <w:rsid w:val="00635033"/>
    <w:rsid w:val="00646262"/>
    <w:rsid w:val="00647686"/>
    <w:rsid w:val="00650C6C"/>
    <w:rsid w:val="00650FA5"/>
    <w:rsid w:val="00652FED"/>
    <w:rsid w:val="0065380E"/>
    <w:rsid w:val="00654E62"/>
    <w:rsid w:val="00656095"/>
    <w:rsid w:val="00656C2D"/>
    <w:rsid w:val="00662499"/>
    <w:rsid w:val="0066562E"/>
    <w:rsid w:val="00667363"/>
    <w:rsid w:val="00667549"/>
    <w:rsid w:val="00667D3B"/>
    <w:rsid w:val="00672667"/>
    <w:rsid w:val="00681621"/>
    <w:rsid w:val="00681E7B"/>
    <w:rsid w:val="00683ECF"/>
    <w:rsid w:val="00684133"/>
    <w:rsid w:val="00686172"/>
    <w:rsid w:val="00686A4C"/>
    <w:rsid w:val="00687463"/>
    <w:rsid w:val="00692B64"/>
    <w:rsid w:val="00693533"/>
    <w:rsid w:val="00694776"/>
    <w:rsid w:val="006971AD"/>
    <w:rsid w:val="0069764C"/>
    <w:rsid w:val="006A1989"/>
    <w:rsid w:val="006A2AB7"/>
    <w:rsid w:val="006A3B82"/>
    <w:rsid w:val="006A4152"/>
    <w:rsid w:val="006A5F2F"/>
    <w:rsid w:val="006B4428"/>
    <w:rsid w:val="006B4B91"/>
    <w:rsid w:val="006C2DD4"/>
    <w:rsid w:val="006C36B1"/>
    <w:rsid w:val="006C5282"/>
    <w:rsid w:val="006C5B1E"/>
    <w:rsid w:val="006C637A"/>
    <w:rsid w:val="006C67F1"/>
    <w:rsid w:val="006D10AF"/>
    <w:rsid w:val="006D37DE"/>
    <w:rsid w:val="006D54FE"/>
    <w:rsid w:val="006D7BB6"/>
    <w:rsid w:val="006E7A39"/>
    <w:rsid w:val="006E7B67"/>
    <w:rsid w:val="006F46A3"/>
    <w:rsid w:val="006F4BB4"/>
    <w:rsid w:val="006F5555"/>
    <w:rsid w:val="006F666B"/>
    <w:rsid w:val="006F73C9"/>
    <w:rsid w:val="006F7889"/>
    <w:rsid w:val="006F78B7"/>
    <w:rsid w:val="00702948"/>
    <w:rsid w:val="00705691"/>
    <w:rsid w:val="00711418"/>
    <w:rsid w:val="007117F5"/>
    <w:rsid w:val="00713708"/>
    <w:rsid w:val="0071633B"/>
    <w:rsid w:val="007173E9"/>
    <w:rsid w:val="00721FED"/>
    <w:rsid w:val="007250BE"/>
    <w:rsid w:val="00732496"/>
    <w:rsid w:val="00734AA2"/>
    <w:rsid w:val="00734B37"/>
    <w:rsid w:val="0073600F"/>
    <w:rsid w:val="00741314"/>
    <w:rsid w:val="007426C3"/>
    <w:rsid w:val="00742D97"/>
    <w:rsid w:val="00743F96"/>
    <w:rsid w:val="00744A10"/>
    <w:rsid w:val="00745253"/>
    <w:rsid w:val="00746957"/>
    <w:rsid w:val="00746D8C"/>
    <w:rsid w:val="007513B6"/>
    <w:rsid w:val="007548E4"/>
    <w:rsid w:val="00757F1E"/>
    <w:rsid w:val="0076085F"/>
    <w:rsid w:val="00765E37"/>
    <w:rsid w:val="00770937"/>
    <w:rsid w:val="00772B14"/>
    <w:rsid w:val="007759F6"/>
    <w:rsid w:val="00776AF2"/>
    <w:rsid w:val="007800BD"/>
    <w:rsid w:val="007820FE"/>
    <w:rsid w:val="007834FE"/>
    <w:rsid w:val="00783993"/>
    <w:rsid w:val="007845FF"/>
    <w:rsid w:val="0078631B"/>
    <w:rsid w:val="007912CA"/>
    <w:rsid w:val="007938C2"/>
    <w:rsid w:val="00796642"/>
    <w:rsid w:val="007A2AEB"/>
    <w:rsid w:val="007A489C"/>
    <w:rsid w:val="007A754A"/>
    <w:rsid w:val="007B05A4"/>
    <w:rsid w:val="007B277F"/>
    <w:rsid w:val="007B3F3F"/>
    <w:rsid w:val="007B4C35"/>
    <w:rsid w:val="007B64EB"/>
    <w:rsid w:val="007C30F5"/>
    <w:rsid w:val="007C4740"/>
    <w:rsid w:val="007D13BE"/>
    <w:rsid w:val="007D18C8"/>
    <w:rsid w:val="007D1A30"/>
    <w:rsid w:val="007D3B7B"/>
    <w:rsid w:val="007D3DFA"/>
    <w:rsid w:val="007D43ED"/>
    <w:rsid w:val="007D5678"/>
    <w:rsid w:val="007D5A29"/>
    <w:rsid w:val="007E060B"/>
    <w:rsid w:val="007E0B82"/>
    <w:rsid w:val="007E1F36"/>
    <w:rsid w:val="007E2A81"/>
    <w:rsid w:val="007E30D4"/>
    <w:rsid w:val="007F1EE1"/>
    <w:rsid w:val="007F2D9C"/>
    <w:rsid w:val="007F3BA2"/>
    <w:rsid w:val="007F5211"/>
    <w:rsid w:val="007F6792"/>
    <w:rsid w:val="00802428"/>
    <w:rsid w:val="008075A0"/>
    <w:rsid w:val="008120DA"/>
    <w:rsid w:val="00812A1F"/>
    <w:rsid w:val="00816EB4"/>
    <w:rsid w:val="008239E0"/>
    <w:rsid w:val="00835A17"/>
    <w:rsid w:val="00835EE1"/>
    <w:rsid w:val="008371F3"/>
    <w:rsid w:val="00841104"/>
    <w:rsid w:val="00841831"/>
    <w:rsid w:val="00844907"/>
    <w:rsid w:val="00844AAA"/>
    <w:rsid w:val="00850534"/>
    <w:rsid w:val="008521A2"/>
    <w:rsid w:val="0085742C"/>
    <w:rsid w:val="0086063D"/>
    <w:rsid w:val="0086087A"/>
    <w:rsid w:val="00861990"/>
    <w:rsid w:val="00862ED4"/>
    <w:rsid w:val="008637E9"/>
    <w:rsid w:val="00864E6D"/>
    <w:rsid w:val="00864F1C"/>
    <w:rsid w:val="008700BF"/>
    <w:rsid w:val="0087119D"/>
    <w:rsid w:val="00874A8F"/>
    <w:rsid w:val="008809D0"/>
    <w:rsid w:val="00880E4C"/>
    <w:rsid w:val="0088364D"/>
    <w:rsid w:val="00890ED0"/>
    <w:rsid w:val="0089271F"/>
    <w:rsid w:val="00893D31"/>
    <w:rsid w:val="00894E3F"/>
    <w:rsid w:val="008A00F8"/>
    <w:rsid w:val="008A4484"/>
    <w:rsid w:val="008A5329"/>
    <w:rsid w:val="008A53E6"/>
    <w:rsid w:val="008B0F7A"/>
    <w:rsid w:val="008B4826"/>
    <w:rsid w:val="008B6864"/>
    <w:rsid w:val="008B76BB"/>
    <w:rsid w:val="008C0C8C"/>
    <w:rsid w:val="008C1877"/>
    <w:rsid w:val="008C344C"/>
    <w:rsid w:val="008C5E8C"/>
    <w:rsid w:val="008D4C09"/>
    <w:rsid w:val="008D77D7"/>
    <w:rsid w:val="008E34BF"/>
    <w:rsid w:val="008E609A"/>
    <w:rsid w:val="008E6C9D"/>
    <w:rsid w:val="008F0C88"/>
    <w:rsid w:val="008F0E57"/>
    <w:rsid w:val="008F0E5A"/>
    <w:rsid w:val="008F295B"/>
    <w:rsid w:val="00900DFC"/>
    <w:rsid w:val="00901F4B"/>
    <w:rsid w:val="00907C0B"/>
    <w:rsid w:val="009119B0"/>
    <w:rsid w:val="0091711E"/>
    <w:rsid w:val="009205E6"/>
    <w:rsid w:val="00925806"/>
    <w:rsid w:val="00927535"/>
    <w:rsid w:val="00930557"/>
    <w:rsid w:val="00930742"/>
    <w:rsid w:val="00940863"/>
    <w:rsid w:val="00944229"/>
    <w:rsid w:val="00944828"/>
    <w:rsid w:val="00950521"/>
    <w:rsid w:val="009513C0"/>
    <w:rsid w:val="009519E6"/>
    <w:rsid w:val="00952A51"/>
    <w:rsid w:val="00952C4A"/>
    <w:rsid w:val="00955F34"/>
    <w:rsid w:val="00956C9E"/>
    <w:rsid w:val="00960DC0"/>
    <w:rsid w:val="009634B3"/>
    <w:rsid w:val="00966F77"/>
    <w:rsid w:val="00967B34"/>
    <w:rsid w:val="00971A6A"/>
    <w:rsid w:val="00976FFF"/>
    <w:rsid w:val="00980375"/>
    <w:rsid w:val="009806F6"/>
    <w:rsid w:val="0098156D"/>
    <w:rsid w:val="00985E24"/>
    <w:rsid w:val="009860E6"/>
    <w:rsid w:val="0099704B"/>
    <w:rsid w:val="0099799F"/>
    <w:rsid w:val="00997DA1"/>
    <w:rsid w:val="009A3041"/>
    <w:rsid w:val="009A332A"/>
    <w:rsid w:val="009A45A3"/>
    <w:rsid w:val="009A498F"/>
    <w:rsid w:val="009A53BB"/>
    <w:rsid w:val="009A685E"/>
    <w:rsid w:val="009B559D"/>
    <w:rsid w:val="009B564B"/>
    <w:rsid w:val="009C0088"/>
    <w:rsid w:val="009C0FBF"/>
    <w:rsid w:val="009C2F00"/>
    <w:rsid w:val="009C4F67"/>
    <w:rsid w:val="009C66A4"/>
    <w:rsid w:val="009D099F"/>
    <w:rsid w:val="009D12F8"/>
    <w:rsid w:val="009D2768"/>
    <w:rsid w:val="009D3E9D"/>
    <w:rsid w:val="009D595A"/>
    <w:rsid w:val="009E1775"/>
    <w:rsid w:val="009E1B01"/>
    <w:rsid w:val="009E1C94"/>
    <w:rsid w:val="009E5F2A"/>
    <w:rsid w:val="00A04609"/>
    <w:rsid w:val="00A06F22"/>
    <w:rsid w:val="00A10D1E"/>
    <w:rsid w:val="00A11C91"/>
    <w:rsid w:val="00A12277"/>
    <w:rsid w:val="00A1669F"/>
    <w:rsid w:val="00A23E5B"/>
    <w:rsid w:val="00A249F1"/>
    <w:rsid w:val="00A27E9C"/>
    <w:rsid w:val="00A308E6"/>
    <w:rsid w:val="00A31B22"/>
    <w:rsid w:val="00A416A2"/>
    <w:rsid w:val="00A42438"/>
    <w:rsid w:val="00A43519"/>
    <w:rsid w:val="00A5124F"/>
    <w:rsid w:val="00A5389C"/>
    <w:rsid w:val="00A54AFF"/>
    <w:rsid w:val="00A55DE7"/>
    <w:rsid w:val="00A56026"/>
    <w:rsid w:val="00A569CE"/>
    <w:rsid w:val="00A569D8"/>
    <w:rsid w:val="00A57B81"/>
    <w:rsid w:val="00A60AA3"/>
    <w:rsid w:val="00A6260C"/>
    <w:rsid w:val="00A67F53"/>
    <w:rsid w:val="00A73878"/>
    <w:rsid w:val="00A73AC1"/>
    <w:rsid w:val="00A77AA5"/>
    <w:rsid w:val="00A84450"/>
    <w:rsid w:val="00A86B24"/>
    <w:rsid w:val="00A87C6B"/>
    <w:rsid w:val="00A9018B"/>
    <w:rsid w:val="00A92FE5"/>
    <w:rsid w:val="00A941AF"/>
    <w:rsid w:val="00A9680B"/>
    <w:rsid w:val="00A975C7"/>
    <w:rsid w:val="00AA05F0"/>
    <w:rsid w:val="00AA1AEA"/>
    <w:rsid w:val="00AA2D77"/>
    <w:rsid w:val="00AA3941"/>
    <w:rsid w:val="00AB558F"/>
    <w:rsid w:val="00AB7E0D"/>
    <w:rsid w:val="00AC293C"/>
    <w:rsid w:val="00AC4893"/>
    <w:rsid w:val="00AC7988"/>
    <w:rsid w:val="00AD3881"/>
    <w:rsid w:val="00AD6BE3"/>
    <w:rsid w:val="00AE14CC"/>
    <w:rsid w:val="00AE29BE"/>
    <w:rsid w:val="00AE3D5F"/>
    <w:rsid w:val="00AF11E3"/>
    <w:rsid w:val="00AF3138"/>
    <w:rsid w:val="00B0019A"/>
    <w:rsid w:val="00B00550"/>
    <w:rsid w:val="00B01F66"/>
    <w:rsid w:val="00B04CA9"/>
    <w:rsid w:val="00B105D7"/>
    <w:rsid w:val="00B11AE2"/>
    <w:rsid w:val="00B12556"/>
    <w:rsid w:val="00B141F0"/>
    <w:rsid w:val="00B144EA"/>
    <w:rsid w:val="00B156A9"/>
    <w:rsid w:val="00B20FE5"/>
    <w:rsid w:val="00B21A16"/>
    <w:rsid w:val="00B228B7"/>
    <w:rsid w:val="00B266F1"/>
    <w:rsid w:val="00B268BE"/>
    <w:rsid w:val="00B33600"/>
    <w:rsid w:val="00B340A1"/>
    <w:rsid w:val="00B35198"/>
    <w:rsid w:val="00B36AC6"/>
    <w:rsid w:val="00B3732E"/>
    <w:rsid w:val="00B4201B"/>
    <w:rsid w:val="00B4407B"/>
    <w:rsid w:val="00B458EC"/>
    <w:rsid w:val="00B554F1"/>
    <w:rsid w:val="00B621FC"/>
    <w:rsid w:val="00B626E9"/>
    <w:rsid w:val="00B63293"/>
    <w:rsid w:val="00B632F4"/>
    <w:rsid w:val="00B633E3"/>
    <w:rsid w:val="00B63826"/>
    <w:rsid w:val="00B66F03"/>
    <w:rsid w:val="00B71B67"/>
    <w:rsid w:val="00B7434A"/>
    <w:rsid w:val="00B75627"/>
    <w:rsid w:val="00B77195"/>
    <w:rsid w:val="00B802C4"/>
    <w:rsid w:val="00B82757"/>
    <w:rsid w:val="00B82B55"/>
    <w:rsid w:val="00B84C46"/>
    <w:rsid w:val="00B879EE"/>
    <w:rsid w:val="00B931FC"/>
    <w:rsid w:val="00B93915"/>
    <w:rsid w:val="00B96C76"/>
    <w:rsid w:val="00BA39B7"/>
    <w:rsid w:val="00BA5E44"/>
    <w:rsid w:val="00BA64C9"/>
    <w:rsid w:val="00BB6CFC"/>
    <w:rsid w:val="00BC17AF"/>
    <w:rsid w:val="00BC21C0"/>
    <w:rsid w:val="00BC2766"/>
    <w:rsid w:val="00BC2807"/>
    <w:rsid w:val="00BC31AF"/>
    <w:rsid w:val="00BC63FF"/>
    <w:rsid w:val="00BC71B4"/>
    <w:rsid w:val="00BD11EE"/>
    <w:rsid w:val="00BD4EC2"/>
    <w:rsid w:val="00BE5A89"/>
    <w:rsid w:val="00BE5AE5"/>
    <w:rsid w:val="00BE5CD1"/>
    <w:rsid w:val="00BE5D5B"/>
    <w:rsid w:val="00BE640A"/>
    <w:rsid w:val="00BF5517"/>
    <w:rsid w:val="00BF5835"/>
    <w:rsid w:val="00BF5893"/>
    <w:rsid w:val="00BF5A9D"/>
    <w:rsid w:val="00C02C8A"/>
    <w:rsid w:val="00C0403D"/>
    <w:rsid w:val="00C0530B"/>
    <w:rsid w:val="00C060AD"/>
    <w:rsid w:val="00C10514"/>
    <w:rsid w:val="00C11353"/>
    <w:rsid w:val="00C11801"/>
    <w:rsid w:val="00C12029"/>
    <w:rsid w:val="00C12D29"/>
    <w:rsid w:val="00C2116A"/>
    <w:rsid w:val="00C219FE"/>
    <w:rsid w:val="00C221C6"/>
    <w:rsid w:val="00C26E2A"/>
    <w:rsid w:val="00C321CD"/>
    <w:rsid w:val="00C356AA"/>
    <w:rsid w:val="00C3579B"/>
    <w:rsid w:val="00C40F1F"/>
    <w:rsid w:val="00C40FB8"/>
    <w:rsid w:val="00C41621"/>
    <w:rsid w:val="00C41B18"/>
    <w:rsid w:val="00C427B0"/>
    <w:rsid w:val="00C4490C"/>
    <w:rsid w:val="00C45275"/>
    <w:rsid w:val="00C47019"/>
    <w:rsid w:val="00C50D45"/>
    <w:rsid w:val="00C51004"/>
    <w:rsid w:val="00C60CF7"/>
    <w:rsid w:val="00C60F0B"/>
    <w:rsid w:val="00C62ADA"/>
    <w:rsid w:val="00C66A13"/>
    <w:rsid w:val="00C70040"/>
    <w:rsid w:val="00C71FD5"/>
    <w:rsid w:val="00C726CB"/>
    <w:rsid w:val="00C74AA4"/>
    <w:rsid w:val="00C800C5"/>
    <w:rsid w:val="00C810DF"/>
    <w:rsid w:val="00C81752"/>
    <w:rsid w:val="00C86A1D"/>
    <w:rsid w:val="00C9064A"/>
    <w:rsid w:val="00C907D7"/>
    <w:rsid w:val="00C908AD"/>
    <w:rsid w:val="00C927D7"/>
    <w:rsid w:val="00C93B92"/>
    <w:rsid w:val="00CA010C"/>
    <w:rsid w:val="00CA2601"/>
    <w:rsid w:val="00CB1D1D"/>
    <w:rsid w:val="00CB462E"/>
    <w:rsid w:val="00CB4AA6"/>
    <w:rsid w:val="00CB64A9"/>
    <w:rsid w:val="00CC2422"/>
    <w:rsid w:val="00CC366D"/>
    <w:rsid w:val="00CC39FD"/>
    <w:rsid w:val="00CC564A"/>
    <w:rsid w:val="00CC569E"/>
    <w:rsid w:val="00CC59F1"/>
    <w:rsid w:val="00CC6123"/>
    <w:rsid w:val="00CD2843"/>
    <w:rsid w:val="00CD592B"/>
    <w:rsid w:val="00CD64DE"/>
    <w:rsid w:val="00CD6603"/>
    <w:rsid w:val="00CE32AD"/>
    <w:rsid w:val="00CE5D11"/>
    <w:rsid w:val="00CF1525"/>
    <w:rsid w:val="00CF15D8"/>
    <w:rsid w:val="00CF183F"/>
    <w:rsid w:val="00CF3035"/>
    <w:rsid w:val="00CF3F5D"/>
    <w:rsid w:val="00CF42EA"/>
    <w:rsid w:val="00CF795E"/>
    <w:rsid w:val="00D033CE"/>
    <w:rsid w:val="00D03C75"/>
    <w:rsid w:val="00D06D85"/>
    <w:rsid w:val="00D13913"/>
    <w:rsid w:val="00D22A02"/>
    <w:rsid w:val="00D30BE2"/>
    <w:rsid w:val="00D30C58"/>
    <w:rsid w:val="00D33CB9"/>
    <w:rsid w:val="00D341DE"/>
    <w:rsid w:val="00D3628B"/>
    <w:rsid w:val="00D40868"/>
    <w:rsid w:val="00D41847"/>
    <w:rsid w:val="00D41AEB"/>
    <w:rsid w:val="00D44429"/>
    <w:rsid w:val="00D4690C"/>
    <w:rsid w:val="00D52321"/>
    <w:rsid w:val="00D56AAC"/>
    <w:rsid w:val="00D6181C"/>
    <w:rsid w:val="00D636DD"/>
    <w:rsid w:val="00D63BE4"/>
    <w:rsid w:val="00D64BEE"/>
    <w:rsid w:val="00D65B3A"/>
    <w:rsid w:val="00D716F1"/>
    <w:rsid w:val="00D71B25"/>
    <w:rsid w:val="00D71F0C"/>
    <w:rsid w:val="00D74F9D"/>
    <w:rsid w:val="00D7731A"/>
    <w:rsid w:val="00D81DBD"/>
    <w:rsid w:val="00D84561"/>
    <w:rsid w:val="00D86184"/>
    <w:rsid w:val="00D919DF"/>
    <w:rsid w:val="00DA211C"/>
    <w:rsid w:val="00DA6D24"/>
    <w:rsid w:val="00DB02E7"/>
    <w:rsid w:val="00DB666C"/>
    <w:rsid w:val="00DB767D"/>
    <w:rsid w:val="00DB76E3"/>
    <w:rsid w:val="00DC128D"/>
    <w:rsid w:val="00DC16FB"/>
    <w:rsid w:val="00DC17D2"/>
    <w:rsid w:val="00DC7C27"/>
    <w:rsid w:val="00DD3FE4"/>
    <w:rsid w:val="00DD457D"/>
    <w:rsid w:val="00DD5754"/>
    <w:rsid w:val="00DE0033"/>
    <w:rsid w:val="00DE1B38"/>
    <w:rsid w:val="00DE1E08"/>
    <w:rsid w:val="00DE218B"/>
    <w:rsid w:val="00DE3EF8"/>
    <w:rsid w:val="00DF0B62"/>
    <w:rsid w:val="00DF0D15"/>
    <w:rsid w:val="00DF2587"/>
    <w:rsid w:val="00DF54CE"/>
    <w:rsid w:val="00E01901"/>
    <w:rsid w:val="00E06065"/>
    <w:rsid w:val="00E14BBB"/>
    <w:rsid w:val="00E15A3F"/>
    <w:rsid w:val="00E15F75"/>
    <w:rsid w:val="00E1639C"/>
    <w:rsid w:val="00E17950"/>
    <w:rsid w:val="00E206EC"/>
    <w:rsid w:val="00E2179A"/>
    <w:rsid w:val="00E25E61"/>
    <w:rsid w:val="00E30D8F"/>
    <w:rsid w:val="00E31ECD"/>
    <w:rsid w:val="00E32E6B"/>
    <w:rsid w:val="00E331D6"/>
    <w:rsid w:val="00E3518C"/>
    <w:rsid w:val="00E36D97"/>
    <w:rsid w:val="00E40A60"/>
    <w:rsid w:val="00E42E5A"/>
    <w:rsid w:val="00E50520"/>
    <w:rsid w:val="00E55333"/>
    <w:rsid w:val="00E555F7"/>
    <w:rsid w:val="00E55DE0"/>
    <w:rsid w:val="00E56E67"/>
    <w:rsid w:val="00E60BE5"/>
    <w:rsid w:val="00E62571"/>
    <w:rsid w:val="00E657C4"/>
    <w:rsid w:val="00E65ACE"/>
    <w:rsid w:val="00E80FD0"/>
    <w:rsid w:val="00E821E0"/>
    <w:rsid w:val="00E83EC2"/>
    <w:rsid w:val="00E8504C"/>
    <w:rsid w:val="00E86C4A"/>
    <w:rsid w:val="00E87238"/>
    <w:rsid w:val="00E91EFC"/>
    <w:rsid w:val="00E91FAE"/>
    <w:rsid w:val="00E95E32"/>
    <w:rsid w:val="00EA1627"/>
    <w:rsid w:val="00EA5DED"/>
    <w:rsid w:val="00EB3B89"/>
    <w:rsid w:val="00EB5CC5"/>
    <w:rsid w:val="00EB6887"/>
    <w:rsid w:val="00EB730E"/>
    <w:rsid w:val="00EB73E6"/>
    <w:rsid w:val="00EC3BBE"/>
    <w:rsid w:val="00EC5277"/>
    <w:rsid w:val="00EC6132"/>
    <w:rsid w:val="00ED0ED4"/>
    <w:rsid w:val="00ED2049"/>
    <w:rsid w:val="00ED79F9"/>
    <w:rsid w:val="00EE3559"/>
    <w:rsid w:val="00EF388A"/>
    <w:rsid w:val="00EF573B"/>
    <w:rsid w:val="00EF78F1"/>
    <w:rsid w:val="00F01BE4"/>
    <w:rsid w:val="00F058F4"/>
    <w:rsid w:val="00F06A34"/>
    <w:rsid w:val="00F1293E"/>
    <w:rsid w:val="00F12AB2"/>
    <w:rsid w:val="00F13333"/>
    <w:rsid w:val="00F22986"/>
    <w:rsid w:val="00F242B3"/>
    <w:rsid w:val="00F262E0"/>
    <w:rsid w:val="00F27532"/>
    <w:rsid w:val="00F313EF"/>
    <w:rsid w:val="00F318F3"/>
    <w:rsid w:val="00F354FD"/>
    <w:rsid w:val="00F35D99"/>
    <w:rsid w:val="00F36DDC"/>
    <w:rsid w:val="00F43543"/>
    <w:rsid w:val="00F450F0"/>
    <w:rsid w:val="00F51A04"/>
    <w:rsid w:val="00F57C29"/>
    <w:rsid w:val="00F617E4"/>
    <w:rsid w:val="00F67FF8"/>
    <w:rsid w:val="00F72BBE"/>
    <w:rsid w:val="00F73B90"/>
    <w:rsid w:val="00F75C45"/>
    <w:rsid w:val="00F81C76"/>
    <w:rsid w:val="00F8356E"/>
    <w:rsid w:val="00F865B8"/>
    <w:rsid w:val="00F91523"/>
    <w:rsid w:val="00F94540"/>
    <w:rsid w:val="00F94C9F"/>
    <w:rsid w:val="00FA16C6"/>
    <w:rsid w:val="00FA3789"/>
    <w:rsid w:val="00FA6454"/>
    <w:rsid w:val="00FA661B"/>
    <w:rsid w:val="00FB100D"/>
    <w:rsid w:val="00FB2241"/>
    <w:rsid w:val="00FB2C67"/>
    <w:rsid w:val="00FB4905"/>
    <w:rsid w:val="00FC04DC"/>
    <w:rsid w:val="00FC1C18"/>
    <w:rsid w:val="00FC2B83"/>
    <w:rsid w:val="00FC6A6B"/>
    <w:rsid w:val="00FD4E25"/>
    <w:rsid w:val="00FD7A39"/>
    <w:rsid w:val="00FE0041"/>
    <w:rsid w:val="00FE0C52"/>
    <w:rsid w:val="00FE15E2"/>
    <w:rsid w:val="00FE187D"/>
    <w:rsid w:val="00FE3482"/>
    <w:rsid w:val="00FF1685"/>
    <w:rsid w:val="00FF24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11C"/>
    <w:pPr>
      <w:suppressAutoHyphens/>
    </w:pPr>
    <w:rPr>
      <w:rFonts w:ascii="Arial" w:hAnsi="Arial"/>
      <w:lang w:eastAsia="ar-SA"/>
    </w:rPr>
  </w:style>
  <w:style w:type="paragraph" w:styleId="Nadpis1">
    <w:name w:val="heading 1"/>
    <w:basedOn w:val="Normln"/>
    <w:next w:val="Normln"/>
    <w:link w:val="Nadpis1Char"/>
    <w:qFormat/>
    <w:rsid w:val="003E3E3E"/>
    <w:pPr>
      <w:keepNext/>
      <w:widowControl w:val="0"/>
      <w:numPr>
        <w:numId w:val="1"/>
      </w:numPr>
      <w:shd w:val="clear" w:color="auto" w:fill="F2F2F2"/>
      <w:spacing w:before="600" w:after="300"/>
      <w:outlineLvl w:val="0"/>
    </w:pPr>
    <w:rPr>
      <w:b/>
      <w:kern w:val="1"/>
      <w:sz w:val="26"/>
      <w:lang/>
    </w:rPr>
  </w:style>
  <w:style w:type="paragraph" w:styleId="Nadpis2">
    <w:name w:val="heading 2"/>
    <w:aliases w:val="14b B"/>
    <w:basedOn w:val="Normln"/>
    <w:next w:val="Normln"/>
    <w:qFormat/>
    <w:rsid w:val="003E3E3E"/>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qFormat/>
    <w:rsid w:val="003E3E3E"/>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qFormat/>
    <w:rsid w:val="003E3E3E"/>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qFormat/>
    <w:rsid w:val="003E3E3E"/>
    <w:pPr>
      <w:numPr>
        <w:ilvl w:val="4"/>
        <w:numId w:val="1"/>
      </w:numPr>
      <w:spacing w:before="240" w:after="60"/>
      <w:outlineLvl w:val="4"/>
    </w:pPr>
    <w:rPr>
      <w:sz w:val="22"/>
    </w:rPr>
  </w:style>
  <w:style w:type="paragraph" w:styleId="Nadpis6">
    <w:name w:val="heading 6"/>
    <w:basedOn w:val="Normln"/>
    <w:next w:val="Normln"/>
    <w:qFormat/>
    <w:rsid w:val="003E3E3E"/>
    <w:pPr>
      <w:numPr>
        <w:ilvl w:val="5"/>
        <w:numId w:val="1"/>
      </w:numPr>
      <w:spacing w:before="240" w:after="60"/>
      <w:outlineLvl w:val="5"/>
    </w:pPr>
    <w:rPr>
      <w:i/>
      <w:sz w:val="22"/>
    </w:rPr>
  </w:style>
  <w:style w:type="paragraph" w:styleId="Nadpis7">
    <w:name w:val="heading 7"/>
    <w:basedOn w:val="Normln"/>
    <w:next w:val="Normln"/>
    <w:qFormat/>
    <w:rsid w:val="003E3E3E"/>
    <w:pPr>
      <w:numPr>
        <w:ilvl w:val="6"/>
        <w:numId w:val="1"/>
      </w:numPr>
      <w:spacing w:before="240" w:after="60"/>
      <w:outlineLvl w:val="6"/>
    </w:pPr>
  </w:style>
  <w:style w:type="paragraph" w:styleId="Nadpis8">
    <w:name w:val="heading 8"/>
    <w:basedOn w:val="Normln"/>
    <w:next w:val="Normln"/>
    <w:link w:val="Nadpis8Char"/>
    <w:qFormat/>
    <w:rsid w:val="003E3E3E"/>
    <w:pPr>
      <w:numPr>
        <w:ilvl w:val="7"/>
        <w:numId w:val="1"/>
      </w:numPr>
      <w:spacing w:before="240" w:after="60"/>
      <w:outlineLvl w:val="7"/>
    </w:pPr>
    <w:rPr>
      <w:i/>
      <w:lang/>
    </w:rPr>
  </w:style>
  <w:style w:type="paragraph" w:styleId="Nadpis9">
    <w:name w:val="heading 9"/>
    <w:basedOn w:val="Normln"/>
    <w:next w:val="Normln"/>
    <w:qFormat/>
    <w:rsid w:val="003E3E3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3E3E3E"/>
    <w:rPr>
      <w:rFonts w:ascii="Symbol" w:hAnsi="Symbol"/>
    </w:rPr>
  </w:style>
  <w:style w:type="character" w:customStyle="1" w:styleId="WW8Num4z0">
    <w:name w:val="WW8Num4z0"/>
    <w:rsid w:val="003E3E3E"/>
    <w:rPr>
      <w:rFonts w:ascii="Symbol" w:hAnsi="Symbol" w:cs="Times New Roman"/>
    </w:rPr>
  </w:style>
  <w:style w:type="character" w:customStyle="1" w:styleId="WW8Num4z1">
    <w:name w:val="WW8Num4z1"/>
    <w:rsid w:val="003E3E3E"/>
    <w:rPr>
      <w:rFonts w:ascii="Courier New" w:hAnsi="Courier New" w:cs="Courier New"/>
    </w:rPr>
  </w:style>
  <w:style w:type="character" w:customStyle="1" w:styleId="WW8Num4z2">
    <w:name w:val="WW8Num4z2"/>
    <w:rsid w:val="003E3E3E"/>
    <w:rPr>
      <w:rFonts w:ascii="Wingdings" w:hAnsi="Wingdings" w:cs="Times New Roman"/>
    </w:rPr>
  </w:style>
  <w:style w:type="character" w:customStyle="1" w:styleId="WW8Num5z0">
    <w:name w:val="WW8Num5z0"/>
    <w:rsid w:val="003E3E3E"/>
    <w:rPr>
      <w:rFonts w:ascii="Symbol" w:hAnsi="Symbol"/>
    </w:rPr>
  </w:style>
  <w:style w:type="character" w:customStyle="1" w:styleId="WW8Num5z1">
    <w:name w:val="WW8Num5z1"/>
    <w:rsid w:val="003E3E3E"/>
    <w:rPr>
      <w:rFonts w:ascii="Courier New" w:hAnsi="Courier New"/>
    </w:rPr>
  </w:style>
  <w:style w:type="character" w:customStyle="1" w:styleId="WW8Num5z2">
    <w:name w:val="WW8Num5z2"/>
    <w:rsid w:val="003E3E3E"/>
    <w:rPr>
      <w:rFonts w:ascii="Wingdings" w:hAnsi="Wingdings"/>
    </w:rPr>
  </w:style>
  <w:style w:type="character" w:customStyle="1" w:styleId="WW8Num6z0">
    <w:name w:val="WW8Num6z0"/>
    <w:rsid w:val="003E3E3E"/>
    <w:rPr>
      <w:rFonts w:ascii="Symbol" w:hAnsi="Symbol"/>
    </w:rPr>
  </w:style>
  <w:style w:type="character" w:customStyle="1" w:styleId="WW8Num6z1">
    <w:name w:val="WW8Num6z1"/>
    <w:rsid w:val="003E3E3E"/>
    <w:rPr>
      <w:rFonts w:ascii="Courier New" w:hAnsi="Courier New"/>
    </w:rPr>
  </w:style>
  <w:style w:type="character" w:customStyle="1" w:styleId="WW8Num6z2">
    <w:name w:val="WW8Num6z2"/>
    <w:rsid w:val="003E3E3E"/>
    <w:rPr>
      <w:rFonts w:ascii="Wingdings" w:hAnsi="Wingdings"/>
    </w:rPr>
  </w:style>
  <w:style w:type="character" w:customStyle="1" w:styleId="WW8Num9z1">
    <w:name w:val="WW8Num9z1"/>
    <w:rsid w:val="003E3E3E"/>
    <w:rPr>
      <w:b w:val="0"/>
    </w:rPr>
  </w:style>
  <w:style w:type="character" w:customStyle="1" w:styleId="WW8Num9z2">
    <w:name w:val="WW8Num9z2"/>
    <w:rsid w:val="003E3E3E"/>
    <w:rPr>
      <w:rFonts w:ascii="Garamond" w:hAnsi="Garamond"/>
      <w:b w:val="0"/>
      <w:i w:val="0"/>
      <w:sz w:val="24"/>
    </w:rPr>
  </w:style>
  <w:style w:type="character" w:customStyle="1" w:styleId="WW8Num11z0">
    <w:name w:val="WW8Num11z0"/>
    <w:rsid w:val="003E3E3E"/>
    <w:rPr>
      <w:rFonts w:ascii="Wingdings" w:hAnsi="Wingdings"/>
    </w:rPr>
  </w:style>
  <w:style w:type="character" w:customStyle="1" w:styleId="WW8Num11z1">
    <w:name w:val="WW8Num11z1"/>
    <w:rsid w:val="003E3E3E"/>
    <w:rPr>
      <w:rFonts w:ascii="Arial" w:eastAsia="Times New Roman" w:hAnsi="Arial"/>
    </w:rPr>
  </w:style>
  <w:style w:type="character" w:customStyle="1" w:styleId="WW8Num11z3">
    <w:name w:val="WW8Num11z3"/>
    <w:rsid w:val="003E3E3E"/>
    <w:rPr>
      <w:rFonts w:ascii="Symbol" w:hAnsi="Symbol"/>
    </w:rPr>
  </w:style>
  <w:style w:type="character" w:customStyle="1" w:styleId="WW8Num11z4">
    <w:name w:val="WW8Num11z4"/>
    <w:rsid w:val="003E3E3E"/>
    <w:rPr>
      <w:rFonts w:ascii="Courier New" w:hAnsi="Courier New"/>
    </w:rPr>
  </w:style>
  <w:style w:type="character" w:customStyle="1" w:styleId="WW8Num12z0">
    <w:name w:val="WW8Num12z0"/>
    <w:rsid w:val="003E3E3E"/>
    <w:rPr>
      <w:rFonts w:ascii="Symbol" w:hAnsi="Symbol"/>
    </w:rPr>
  </w:style>
  <w:style w:type="character" w:customStyle="1" w:styleId="WW8Num12z2">
    <w:name w:val="WW8Num12z2"/>
    <w:rsid w:val="003E3E3E"/>
    <w:rPr>
      <w:rFonts w:ascii="Wingdings" w:hAnsi="Wingdings"/>
    </w:rPr>
  </w:style>
  <w:style w:type="character" w:customStyle="1" w:styleId="WW8Num12z4">
    <w:name w:val="WW8Num12z4"/>
    <w:rsid w:val="003E3E3E"/>
    <w:rPr>
      <w:rFonts w:ascii="Courier New" w:hAnsi="Courier New" w:cs="Courier New"/>
    </w:rPr>
  </w:style>
  <w:style w:type="character" w:customStyle="1" w:styleId="Standardnpsmoodstavce2">
    <w:name w:val="Standardní písmo odstavce2"/>
    <w:semiHidden/>
    <w:rsid w:val="003E3E3E"/>
  </w:style>
  <w:style w:type="character" w:styleId="slostrnky">
    <w:name w:val="page number"/>
    <w:basedOn w:val="Standardnpsmoodstavce2"/>
    <w:rsid w:val="003E3E3E"/>
  </w:style>
  <w:style w:type="character" w:styleId="Odkaznakoment">
    <w:name w:val="annotation reference"/>
    <w:semiHidden/>
    <w:rsid w:val="003E3E3E"/>
    <w:rPr>
      <w:sz w:val="16"/>
    </w:rPr>
  </w:style>
  <w:style w:type="character" w:styleId="Hypertextovodkaz">
    <w:name w:val="Hyperlink"/>
    <w:rsid w:val="003E3E3E"/>
    <w:rPr>
      <w:color w:val="0000FF"/>
      <w:u w:val="single"/>
    </w:rPr>
  </w:style>
  <w:style w:type="character" w:customStyle="1" w:styleId="Znakypropoznmkupodarou">
    <w:name w:val="Znaky pro poznámku pod čarou"/>
    <w:rsid w:val="003E3E3E"/>
    <w:rPr>
      <w:vertAlign w:val="superscript"/>
    </w:rPr>
  </w:style>
  <w:style w:type="paragraph" w:customStyle="1" w:styleId="Nadpis">
    <w:name w:val="Nadpis"/>
    <w:basedOn w:val="Normln"/>
    <w:next w:val="Zkladntext"/>
    <w:rsid w:val="003E3E3E"/>
    <w:pPr>
      <w:keepNext/>
      <w:spacing w:before="240" w:after="120"/>
    </w:pPr>
    <w:rPr>
      <w:rFonts w:eastAsia="MS Mincho" w:cs="Tahoma"/>
      <w:sz w:val="28"/>
      <w:szCs w:val="28"/>
    </w:rPr>
  </w:style>
  <w:style w:type="paragraph" w:styleId="Zkladntext">
    <w:name w:val="Body Text"/>
    <w:basedOn w:val="Normln"/>
    <w:link w:val="ZkladntextChar"/>
    <w:rsid w:val="003E3E3E"/>
    <w:pPr>
      <w:widowControl w:val="0"/>
      <w:jc w:val="both"/>
    </w:pPr>
    <w:rPr>
      <w:lang/>
    </w:rPr>
  </w:style>
  <w:style w:type="paragraph" w:styleId="Seznam">
    <w:name w:val="List"/>
    <w:basedOn w:val="Normln"/>
    <w:rsid w:val="003E3E3E"/>
    <w:pPr>
      <w:ind w:left="283" w:hanging="283"/>
    </w:pPr>
  </w:style>
  <w:style w:type="paragraph" w:customStyle="1" w:styleId="Popisek">
    <w:name w:val="Popisek"/>
    <w:basedOn w:val="Normln"/>
    <w:rsid w:val="003E3E3E"/>
    <w:pPr>
      <w:suppressLineNumbers/>
      <w:spacing w:before="120" w:after="120"/>
    </w:pPr>
    <w:rPr>
      <w:rFonts w:cs="Tahoma"/>
      <w:i/>
      <w:iCs/>
      <w:sz w:val="24"/>
      <w:szCs w:val="24"/>
    </w:rPr>
  </w:style>
  <w:style w:type="paragraph" w:customStyle="1" w:styleId="Rejstk">
    <w:name w:val="Rejstřík"/>
    <w:basedOn w:val="Normln"/>
    <w:rsid w:val="003E3E3E"/>
    <w:pPr>
      <w:suppressLineNumbers/>
    </w:pPr>
    <w:rPr>
      <w:rFonts w:cs="Tahoma"/>
    </w:rPr>
  </w:style>
  <w:style w:type="paragraph" w:styleId="Zkladntextodsazen">
    <w:name w:val="Body Text Indent"/>
    <w:basedOn w:val="Normln"/>
    <w:link w:val="ZkladntextodsazenChar"/>
    <w:rsid w:val="003E3E3E"/>
    <w:pPr>
      <w:ind w:left="284"/>
      <w:jc w:val="both"/>
    </w:pPr>
    <w:rPr>
      <w:lang/>
    </w:rPr>
  </w:style>
  <w:style w:type="paragraph" w:styleId="Obsah1">
    <w:name w:val="toc 1"/>
    <w:basedOn w:val="Normln"/>
    <w:next w:val="Normln"/>
    <w:semiHidden/>
    <w:rsid w:val="003E3E3E"/>
    <w:pPr>
      <w:spacing w:before="120" w:after="120"/>
    </w:pPr>
    <w:rPr>
      <w:rFonts w:ascii="Times New Roman" w:hAnsi="Times New Roman"/>
      <w:b/>
      <w:bCs/>
      <w:caps/>
    </w:rPr>
  </w:style>
  <w:style w:type="paragraph" w:styleId="Obsah2">
    <w:name w:val="toc 2"/>
    <w:basedOn w:val="Normln"/>
    <w:next w:val="Normln"/>
    <w:semiHidden/>
    <w:rsid w:val="003E3E3E"/>
    <w:pPr>
      <w:ind w:left="200"/>
    </w:pPr>
    <w:rPr>
      <w:rFonts w:ascii="Times New Roman" w:hAnsi="Times New Roman"/>
      <w:smallCaps/>
    </w:rPr>
  </w:style>
  <w:style w:type="paragraph" w:styleId="Zhlav">
    <w:name w:val="header"/>
    <w:basedOn w:val="Normln"/>
    <w:rsid w:val="003E3E3E"/>
    <w:pPr>
      <w:tabs>
        <w:tab w:val="center" w:pos="4536"/>
        <w:tab w:val="right" w:pos="9072"/>
      </w:tabs>
    </w:pPr>
    <w:rPr>
      <w:rFonts w:ascii="Times New Roman" w:hAnsi="Times New Roman"/>
      <w:lang w:val="en-GB"/>
    </w:rPr>
  </w:style>
  <w:style w:type="paragraph" w:styleId="Zpat">
    <w:name w:val="footer"/>
    <w:basedOn w:val="Normln"/>
    <w:link w:val="ZpatChar"/>
    <w:uiPriority w:val="99"/>
    <w:rsid w:val="003E3E3E"/>
    <w:pPr>
      <w:tabs>
        <w:tab w:val="center" w:pos="4536"/>
        <w:tab w:val="right" w:pos="9072"/>
      </w:tabs>
    </w:pPr>
    <w:rPr>
      <w:rFonts w:ascii="Times New Roman" w:hAnsi="Times New Roman"/>
      <w:lang w:val="en-GB"/>
    </w:rPr>
  </w:style>
  <w:style w:type="paragraph" w:styleId="Nzev">
    <w:name w:val="Title"/>
    <w:basedOn w:val="Normln"/>
    <w:next w:val="Podtitul"/>
    <w:qFormat/>
    <w:rsid w:val="003E3E3E"/>
    <w:pPr>
      <w:spacing w:before="240" w:after="60"/>
      <w:jc w:val="center"/>
    </w:pPr>
    <w:rPr>
      <w:b/>
      <w:kern w:val="1"/>
      <w:sz w:val="32"/>
    </w:rPr>
  </w:style>
  <w:style w:type="paragraph" w:styleId="Podtitul">
    <w:name w:val="Subtitle"/>
    <w:basedOn w:val="Nadpis"/>
    <w:next w:val="Zkladntext"/>
    <w:qFormat/>
    <w:rsid w:val="003E3E3E"/>
    <w:pPr>
      <w:jc w:val="center"/>
    </w:pPr>
    <w:rPr>
      <w:i/>
      <w:iCs/>
    </w:rPr>
  </w:style>
  <w:style w:type="paragraph" w:styleId="Zkladntext2">
    <w:name w:val="Body Text 2"/>
    <w:basedOn w:val="Normln"/>
    <w:rsid w:val="003E3E3E"/>
    <w:rPr>
      <w:sz w:val="22"/>
    </w:rPr>
  </w:style>
  <w:style w:type="paragraph" w:styleId="Zkladntext3">
    <w:name w:val="Body Text 3"/>
    <w:basedOn w:val="Normln"/>
    <w:rsid w:val="003E3E3E"/>
    <w:pPr>
      <w:jc w:val="both"/>
    </w:pPr>
  </w:style>
  <w:style w:type="paragraph" w:styleId="Textkomente">
    <w:name w:val="annotation text"/>
    <w:basedOn w:val="Normln"/>
    <w:link w:val="TextkomenteChar"/>
    <w:uiPriority w:val="99"/>
    <w:semiHidden/>
    <w:rsid w:val="003E3E3E"/>
    <w:rPr>
      <w:lang/>
    </w:rPr>
  </w:style>
  <w:style w:type="paragraph" w:styleId="Textbubliny">
    <w:name w:val="Balloon Text"/>
    <w:basedOn w:val="Normln"/>
    <w:rsid w:val="003E3E3E"/>
    <w:rPr>
      <w:rFonts w:ascii="Tahoma" w:hAnsi="Tahoma" w:cs="Tahoma"/>
      <w:sz w:val="16"/>
      <w:szCs w:val="16"/>
    </w:rPr>
  </w:style>
  <w:style w:type="paragraph" w:styleId="Obsah8">
    <w:name w:val="toc 8"/>
    <w:basedOn w:val="Normln"/>
    <w:next w:val="Normln"/>
    <w:semiHidden/>
    <w:rsid w:val="003E3E3E"/>
    <w:pPr>
      <w:ind w:left="1400"/>
    </w:pPr>
    <w:rPr>
      <w:rFonts w:ascii="Times New Roman" w:hAnsi="Times New Roman"/>
      <w:sz w:val="18"/>
      <w:szCs w:val="18"/>
    </w:rPr>
  </w:style>
  <w:style w:type="paragraph" w:customStyle="1" w:styleId="Odrky1">
    <w:name w:val="Odrážky1"/>
    <w:basedOn w:val="Zkladntext"/>
    <w:rsid w:val="003E3E3E"/>
    <w:pPr>
      <w:widowControl/>
      <w:spacing w:after="120"/>
    </w:pPr>
    <w:rPr>
      <w:rFonts w:cs="Arial"/>
      <w:sz w:val="24"/>
      <w:szCs w:val="24"/>
    </w:rPr>
  </w:style>
  <w:style w:type="paragraph" w:customStyle="1" w:styleId="Odrky">
    <w:name w:val="Odrážky"/>
    <w:basedOn w:val="Normln"/>
    <w:rsid w:val="003E3E3E"/>
    <w:pPr>
      <w:numPr>
        <w:numId w:val="2"/>
      </w:numPr>
      <w:spacing w:before="60" w:after="60"/>
      <w:jc w:val="both"/>
    </w:pPr>
    <w:rPr>
      <w:rFonts w:cs="Arial"/>
      <w:sz w:val="24"/>
      <w:szCs w:val="24"/>
    </w:rPr>
  </w:style>
  <w:style w:type="paragraph" w:customStyle="1" w:styleId="lnek">
    <w:name w:val="článek"/>
    <w:basedOn w:val="Nadpis2"/>
    <w:rsid w:val="003E3E3E"/>
    <w:pPr>
      <w:keepNext/>
      <w:widowControl/>
      <w:numPr>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rsid w:val="003E3E3E"/>
    <w:rPr>
      <w:b/>
      <w:bCs/>
    </w:rPr>
  </w:style>
  <w:style w:type="paragraph" w:styleId="Zkladntextodsazen2">
    <w:name w:val="Body Text Indent 2"/>
    <w:basedOn w:val="Normln"/>
    <w:rsid w:val="003E3E3E"/>
    <w:pPr>
      <w:spacing w:after="120"/>
      <w:ind w:left="540"/>
      <w:jc w:val="both"/>
    </w:pPr>
    <w:rPr>
      <w:rFonts w:ascii="Garamond" w:hAnsi="Garamond"/>
      <w:sz w:val="24"/>
    </w:rPr>
  </w:style>
  <w:style w:type="paragraph" w:styleId="Zkladntextodsazen3">
    <w:name w:val="Body Text Indent 3"/>
    <w:basedOn w:val="Normln"/>
    <w:rsid w:val="003E3E3E"/>
    <w:pPr>
      <w:spacing w:after="120"/>
      <w:ind w:left="540"/>
      <w:jc w:val="both"/>
    </w:pPr>
    <w:rPr>
      <w:sz w:val="22"/>
      <w:szCs w:val="22"/>
    </w:rPr>
  </w:style>
  <w:style w:type="paragraph" w:styleId="Rejstk1">
    <w:name w:val="index 1"/>
    <w:basedOn w:val="Normln"/>
    <w:next w:val="Normln"/>
    <w:semiHidden/>
    <w:rsid w:val="003E3E3E"/>
    <w:pPr>
      <w:ind w:left="200" w:hanging="200"/>
    </w:pPr>
  </w:style>
  <w:style w:type="paragraph" w:styleId="Rejstk2">
    <w:name w:val="index 2"/>
    <w:basedOn w:val="Normln"/>
    <w:next w:val="Normln"/>
    <w:semiHidden/>
    <w:rsid w:val="003E3E3E"/>
    <w:pPr>
      <w:ind w:left="400" w:hanging="200"/>
    </w:pPr>
  </w:style>
  <w:style w:type="paragraph" w:styleId="Rejstk3">
    <w:name w:val="index 3"/>
    <w:basedOn w:val="Normln"/>
    <w:next w:val="Normln"/>
    <w:semiHidden/>
    <w:rsid w:val="003E3E3E"/>
    <w:pPr>
      <w:ind w:left="600" w:hanging="200"/>
    </w:pPr>
  </w:style>
  <w:style w:type="paragraph" w:styleId="Rejstk4">
    <w:name w:val="index 4"/>
    <w:basedOn w:val="Normln"/>
    <w:next w:val="Normln"/>
    <w:semiHidden/>
    <w:rsid w:val="003E3E3E"/>
    <w:pPr>
      <w:ind w:left="800" w:hanging="200"/>
    </w:pPr>
  </w:style>
  <w:style w:type="paragraph" w:styleId="Rejstk5">
    <w:name w:val="index 5"/>
    <w:basedOn w:val="Normln"/>
    <w:next w:val="Normln"/>
    <w:semiHidden/>
    <w:rsid w:val="003E3E3E"/>
    <w:pPr>
      <w:ind w:left="1000" w:hanging="200"/>
    </w:pPr>
  </w:style>
  <w:style w:type="paragraph" w:styleId="Rejstk6">
    <w:name w:val="index 6"/>
    <w:basedOn w:val="Normln"/>
    <w:next w:val="Normln"/>
    <w:semiHidden/>
    <w:rsid w:val="003E3E3E"/>
    <w:pPr>
      <w:ind w:left="1200" w:hanging="200"/>
    </w:pPr>
  </w:style>
  <w:style w:type="paragraph" w:styleId="Rejstk7">
    <w:name w:val="index 7"/>
    <w:basedOn w:val="Normln"/>
    <w:next w:val="Normln"/>
    <w:semiHidden/>
    <w:rsid w:val="003E3E3E"/>
    <w:pPr>
      <w:ind w:left="1400" w:hanging="200"/>
    </w:pPr>
  </w:style>
  <w:style w:type="paragraph" w:styleId="Rejstk8">
    <w:name w:val="index 8"/>
    <w:basedOn w:val="Normln"/>
    <w:next w:val="Normln"/>
    <w:semiHidden/>
    <w:rsid w:val="003E3E3E"/>
    <w:pPr>
      <w:ind w:left="1600" w:hanging="200"/>
    </w:pPr>
  </w:style>
  <w:style w:type="paragraph" w:styleId="Rejstk9">
    <w:name w:val="index 9"/>
    <w:basedOn w:val="Normln"/>
    <w:next w:val="Normln"/>
    <w:semiHidden/>
    <w:rsid w:val="003E3E3E"/>
    <w:pPr>
      <w:ind w:left="1800" w:hanging="200"/>
    </w:pPr>
  </w:style>
  <w:style w:type="paragraph" w:styleId="Hlavikarejstku">
    <w:name w:val="index heading"/>
    <w:basedOn w:val="Normln"/>
    <w:next w:val="Rejstk1"/>
    <w:semiHidden/>
    <w:rsid w:val="003E3E3E"/>
  </w:style>
  <w:style w:type="paragraph" w:styleId="Obsah3">
    <w:name w:val="toc 3"/>
    <w:basedOn w:val="Normln"/>
    <w:next w:val="Normln"/>
    <w:semiHidden/>
    <w:rsid w:val="003E3E3E"/>
    <w:pPr>
      <w:ind w:left="400"/>
    </w:pPr>
    <w:rPr>
      <w:rFonts w:ascii="Times New Roman" w:hAnsi="Times New Roman"/>
      <w:i/>
      <w:iCs/>
    </w:rPr>
  </w:style>
  <w:style w:type="paragraph" w:styleId="Obsah4">
    <w:name w:val="toc 4"/>
    <w:basedOn w:val="Normln"/>
    <w:next w:val="Normln"/>
    <w:semiHidden/>
    <w:rsid w:val="003E3E3E"/>
    <w:pPr>
      <w:ind w:left="600"/>
    </w:pPr>
    <w:rPr>
      <w:rFonts w:ascii="Times New Roman" w:hAnsi="Times New Roman"/>
      <w:sz w:val="18"/>
      <w:szCs w:val="18"/>
    </w:rPr>
  </w:style>
  <w:style w:type="paragraph" w:styleId="Obsah5">
    <w:name w:val="toc 5"/>
    <w:basedOn w:val="Normln"/>
    <w:next w:val="Normln"/>
    <w:semiHidden/>
    <w:rsid w:val="003E3E3E"/>
    <w:pPr>
      <w:ind w:left="800"/>
    </w:pPr>
    <w:rPr>
      <w:rFonts w:ascii="Times New Roman" w:hAnsi="Times New Roman"/>
      <w:sz w:val="18"/>
      <w:szCs w:val="18"/>
    </w:rPr>
  </w:style>
  <w:style w:type="paragraph" w:styleId="Obsah6">
    <w:name w:val="toc 6"/>
    <w:basedOn w:val="Normln"/>
    <w:next w:val="Normln"/>
    <w:semiHidden/>
    <w:rsid w:val="003E3E3E"/>
    <w:pPr>
      <w:ind w:left="1000"/>
    </w:pPr>
    <w:rPr>
      <w:rFonts w:ascii="Times New Roman" w:hAnsi="Times New Roman"/>
      <w:sz w:val="18"/>
      <w:szCs w:val="18"/>
    </w:rPr>
  </w:style>
  <w:style w:type="paragraph" w:styleId="Obsah7">
    <w:name w:val="toc 7"/>
    <w:basedOn w:val="Normln"/>
    <w:next w:val="Normln"/>
    <w:semiHidden/>
    <w:rsid w:val="003E3E3E"/>
    <w:pPr>
      <w:ind w:left="1200"/>
    </w:pPr>
    <w:rPr>
      <w:rFonts w:ascii="Times New Roman" w:hAnsi="Times New Roman"/>
      <w:sz w:val="18"/>
      <w:szCs w:val="18"/>
    </w:rPr>
  </w:style>
  <w:style w:type="paragraph" w:styleId="Obsah9">
    <w:name w:val="toc 9"/>
    <w:basedOn w:val="Normln"/>
    <w:next w:val="Normln"/>
    <w:semiHidden/>
    <w:rsid w:val="003E3E3E"/>
    <w:pPr>
      <w:ind w:left="1600"/>
    </w:pPr>
    <w:rPr>
      <w:rFonts w:ascii="Times New Roman" w:hAnsi="Times New Roman"/>
      <w:sz w:val="18"/>
      <w:szCs w:val="18"/>
    </w:rPr>
  </w:style>
  <w:style w:type="paragraph" w:customStyle="1" w:styleId="Osloveni">
    <w:name w:val="Osloveni"/>
    <w:basedOn w:val="Normln"/>
    <w:rsid w:val="003E3E3E"/>
    <w:pPr>
      <w:jc w:val="both"/>
    </w:pPr>
    <w:rPr>
      <w:rFonts w:ascii="Times New Roman" w:hAnsi="Times New Roman"/>
      <w:sz w:val="24"/>
    </w:rPr>
  </w:style>
  <w:style w:type="paragraph" w:styleId="Rozvrendokumentu">
    <w:name w:val="Document Map"/>
    <w:basedOn w:val="Normln"/>
    <w:semiHidden/>
    <w:rsid w:val="003E3E3E"/>
    <w:pPr>
      <w:shd w:val="clear" w:color="auto" w:fill="000080"/>
    </w:pPr>
    <w:rPr>
      <w:rFonts w:ascii="Tahoma" w:hAnsi="Tahoma" w:cs="Tahoma"/>
    </w:rPr>
  </w:style>
  <w:style w:type="paragraph" w:styleId="Textpoznpodarou">
    <w:name w:val="footnote text"/>
    <w:basedOn w:val="Normln"/>
    <w:semiHidden/>
    <w:rsid w:val="003E3E3E"/>
  </w:style>
  <w:style w:type="paragraph" w:customStyle="1" w:styleId="Obsah10">
    <w:name w:val="Obsah 10"/>
    <w:basedOn w:val="Rejstk"/>
    <w:rsid w:val="003E3E3E"/>
    <w:pPr>
      <w:tabs>
        <w:tab w:val="right" w:leader="dot" w:pos="9637"/>
      </w:tabs>
      <w:ind w:left="2547"/>
    </w:pPr>
  </w:style>
  <w:style w:type="paragraph" w:customStyle="1" w:styleId="Obsahtabulky">
    <w:name w:val="Obsah tabulky"/>
    <w:basedOn w:val="Normln"/>
    <w:rsid w:val="003E3E3E"/>
    <w:pPr>
      <w:suppressLineNumbers/>
    </w:pPr>
  </w:style>
  <w:style w:type="paragraph" w:customStyle="1" w:styleId="Nadpistabulky">
    <w:name w:val="Nadpis tabulky"/>
    <w:basedOn w:val="Obsahtabulky"/>
    <w:rsid w:val="003E3E3E"/>
    <w:pPr>
      <w:jc w:val="center"/>
    </w:pPr>
    <w:rPr>
      <w:b/>
      <w:bCs/>
    </w:rPr>
  </w:style>
  <w:style w:type="character" w:customStyle="1" w:styleId="abs">
    <w:name w:val="abs"/>
    <w:basedOn w:val="Standardnpsmoodstavce"/>
    <w:rsid w:val="004A5BEA"/>
  </w:style>
  <w:style w:type="paragraph" w:customStyle="1" w:styleId="StylZkladntextPed6b">
    <w:name w:val="Styl Základní text + Před:  6 b."/>
    <w:basedOn w:val="Zkladntext"/>
    <w:rsid w:val="003E3E3E"/>
    <w:pPr>
      <w:suppressAutoHyphens w:val="0"/>
      <w:spacing w:before="120"/>
    </w:pPr>
    <w:rPr>
      <w:rFonts w:ascii="Garamond" w:hAnsi="Garamond"/>
      <w:sz w:val="24"/>
      <w:lang w:eastAsia="cs-CZ"/>
    </w:rPr>
  </w:style>
  <w:style w:type="paragraph" w:styleId="Seznamsodrkami2">
    <w:name w:val="List Bullet 2"/>
    <w:basedOn w:val="Normln"/>
    <w:autoRedefine/>
    <w:rsid w:val="003E3E3E"/>
    <w:pPr>
      <w:suppressAutoHyphens w:val="0"/>
      <w:ind w:left="566" w:hanging="283"/>
    </w:pPr>
    <w:rPr>
      <w:lang w:eastAsia="cs-CZ"/>
    </w:rPr>
  </w:style>
  <w:style w:type="paragraph" w:customStyle="1" w:styleId="FPMNadpis1">
    <w:name w:val="FPM Nadpis 1"/>
    <w:basedOn w:val="Normln"/>
    <w:rsid w:val="003E3E3E"/>
    <w:pPr>
      <w:numPr>
        <w:numId w:val="3"/>
      </w:numPr>
      <w:suppressAutoHyphens w:val="0"/>
      <w:spacing w:before="120" w:after="240"/>
      <w:jc w:val="both"/>
      <w:outlineLvl w:val="0"/>
    </w:pPr>
    <w:rPr>
      <w:rFonts w:ascii="Garamond" w:hAnsi="Garamond"/>
      <w:b/>
      <w:i/>
      <w:sz w:val="24"/>
      <w:lang w:eastAsia="cs-CZ"/>
    </w:rPr>
  </w:style>
  <w:style w:type="paragraph" w:customStyle="1" w:styleId="Text1">
    <w:name w:val="Text 1"/>
    <w:basedOn w:val="Normln"/>
    <w:rsid w:val="00E657C4"/>
    <w:pPr>
      <w:suppressAutoHyphens w:val="0"/>
      <w:overflowPunct w:val="0"/>
      <w:autoSpaceDE w:val="0"/>
      <w:autoSpaceDN w:val="0"/>
      <w:adjustRightInd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rsid w:val="003E7C30"/>
    <w:pPr>
      <w:suppressAutoHyphens w:val="0"/>
      <w:jc w:val="both"/>
    </w:pPr>
    <w:rPr>
      <w:rFonts w:ascii="Times New Roman" w:hAnsi="Times New Roman"/>
      <w:kern w:val="16"/>
      <w:sz w:val="24"/>
      <w:lang w:eastAsia="cs-CZ"/>
    </w:rPr>
  </w:style>
  <w:style w:type="paragraph" w:customStyle="1" w:styleId="Export0">
    <w:name w:val="Export 0"/>
    <w:rsid w:val="007513B6"/>
    <w:rPr>
      <w:rFonts w:ascii="Courier New" w:hAnsi="Courier New"/>
      <w:sz w:val="24"/>
      <w:lang w:val="en-US"/>
    </w:rPr>
  </w:style>
  <w:style w:type="character" w:styleId="Zvraznn">
    <w:name w:val="Emphasis"/>
    <w:qFormat/>
    <w:rsid w:val="007513B6"/>
    <w:rPr>
      <w:i/>
      <w:iCs/>
    </w:rPr>
  </w:style>
  <w:style w:type="paragraph" w:customStyle="1" w:styleId="Vchoz">
    <w:name w:val="Výchozí"/>
    <w:rsid w:val="00C356AA"/>
    <w:pPr>
      <w:widowControl w:val="0"/>
    </w:pPr>
    <w:rPr>
      <w:snapToGrid w:val="0"/>
      <w:sz w:val="24"/>
    </w:rPr>
  </w:style>
  <w:style w:type="paragraph" w:customStyle="1" w:styleId="Tabulka">
    <w:name w:val="Tabulka"/>
    <w:basedOn w:val="Normln"/>
    <w:autoRedefine/>
    <w:rsid w:val="00B621FC"/>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rsid w:val="00F75C45"/>
    <w:pPr>
      <w:widowControl/>
      <w:suppressAutoHyphens w:val="0"/>
      <w:spacing w:after="120"/>
      <w:ind w:firstLine="210"/>
      <w:jc w:val="left"/>
    </w:pPr>
    <w:rPr>
      <w:rFonts w:ascii="Times New Roman" w:hAnsi="Times New Roman"/>
      <w:lang w:eastAsia="cs-CZ"/>
    </w:rPr>
  </w:style>
  <w:style w:type="paragraph" w:customStyle="1" w:styleId="Normln0">
    <w:name w:val="Normální~"/>
    <w:basedOn w:val="Normln"/>
    <w:rsid w:val="00394A66"/>
    <w:pPr>
      <w:widowControl w:val="0"/>
      <w:suppressAutoHyphens w:val="0"/>
      <w:spacing w:line="288" w:lineRule="auto"/>
    </w:pPr>
    <w:rPr>
      <w:sz w:val="24"/>
      <w:lang w:eastAsia="cs-CZ"/>
    </w:rPr>
  </w:style>
  <w:style w:type="paragraph" w:customStyle="1" w:styleId="Normal">
    <w:name w:val="[Normal]"/>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rsid w:val="00D341DE"/>
    <w:pPr>
      <w:suppressAutoHyphens w:val="0"/>
      <w:spacing w:after="160" w:line="240" w:lineRule="exact"/>
    </w:pPr>
    <w:rPr>
      <w:rFonts w:ascii="Times New Roman Bold" w:hAnsi="Times New Roman Bold"/>
      <w:b/>
      <w:sz w:val="26"/>
      <w:szCs w:val="26"/>
      <w:lang w:val="sk-SK" w:eastAsia="en-US"/>
    </w:rPr>
  </w:style>
  <w:style w:type="character" w:customStyle="1" w:styleId="Nadpis1Char">
    <w:name w:val="Nadpis 1 Char"/>
    <w:link w:val="Nadpis1"/>
    <w:rsid w:val="007E060B"/>
    <w:rPr>
      <w:rFonts w:ascii="Arial" w:hAnsi="Arial"/>
      <w:b/>
      <w:kern w:val="1"/>
      <w:sz w:val="26"/>
      <w:shd w:val="clear" w:color="auto" w:fill="F2F2F2"/>
      <w:lang w:eastAsia="ar-SA"/>
    </w:rPr>
  </w:style>
  <w:style w:type="character" w:customStyle="1" w:styleId="Nadpis8Char">
    <w:name w:val="Nadpis 8 Char"/>
    <w:link w:val="Nadpis8"/>
    <w:rsid w:val="00111D38"/>
    <w:rPr>
      <w:rFonts w:ascii="Arial" w:hAnsi="Arial"/>
      <w:i/>
      <w:lang w:eastAsia="ar-SA"/>
    </w:rPr>
  </w:style>
  <w:style w:type="character" w:customStyle="1" w:styleId="ZkladntextChar">
    <w:name w:val="Základní text Char"/>
    <w:link w:val="Zkladntext"/>
    <w:rsid w:val="00111D38"/>
    <w:rPr>
      <w:rFonts w:ascii="Arial" w:hAnsi="Arial"/>
      <w:lang w:eastAsia="ar-SA"/>
    </w:rPr>
  </w:style>
  <w:style w:type="character" w:customStyle="1" w:styleId="TextkomenteChar">
    <w:name w:val="Text komentáře Char"/>
    <w:link w:val="Textkomente"/>
    <w:uiPriority w:val="99"/>
    <w:semiHidden/>
    <w:rsid w:val="00C40F1F"/>
    <w:rPr>
      <w:rFonts w:ascii="Arial" w:hAnsi="Arial"/>
      <w:lang w:eastAsia="ar-SA"/>
    </w:rPr>
  </w:style>
  <w:style w:type="character" w:customStyle="1" w:styleId="ZpatChar">
    <w:name w:val="Zápatí Char"/>
    <w:link w:val="Zpat"/>
    <w:uiPriority w:val="99"/>
    <w:rsid w:val="000E51DB"/>
    <w:rPr>
      <w:lang w:val="en-GB" w:eastAsia="ar-SA"/>
    </w:rPr>
  </w:style>
  <w:style w:type="character" w:customStyle="1" w:styleId="ZkladntextodsazenChar">
    <w:name w:val="Základní text odsazený Char"/>
    <w:link w:val="Zkladntextodsazen"/>
    <w:rsid w:val="00263873"/>
    <w:rPr>
      <w:rFonts w:ascii="Arial" w:hAnsi="Arial"/>
      <w:lang w:eastAsia="ar-SA"/>
    </w:rPr>
  </w:style>
  <w:style w:type="paragraph" w:styleId="Odstavecseseznamem">
    <w:name w:val="List Paragraph"/>
    <w:basedOn w:val="Normln"/>
    <w:uiPriority w:val="34"/>
    <w:qFormat/>
    <w:rsid w:val="00686172"/>
    <w:pPr>
      <w:suppressAutoHyphens w:val="0"/>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032B90"/>
    <w:rPr>
      <w:rFonts w:ascii="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11C"/>
    <w:pPr>
      <w:suppressAutoHyphens/>
    </w:pPr>
    <w:rPr>
      <w:rFonts w:ascii="Arial" w:hAnsi="Arial"/>
      <w:lang w:eastAsia="ar-SA"/>
    </w:rPr>
  </w:style>
  <w:style w:type="paragraph" w:styleId="Nadpis1">
    <w:name w:val="heading 1"/>
    <w:basedOn w:val="Normln"/>
    <w:next w:val="Normln"/>
    <w:link w:val="Nadpis1Char"/>
    <w:qFormat/>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qFormat/>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qFormat/>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qFormat/>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link w:val="Nadpis8Char"/>
    <w:qFormat/>
    <w:pPr>
      <w:numPr>
        <w:ilvl w:val="7"/>
        <w:numId w:val="1"/>
      </w:numPr>
      <w:spacing w:before="240" w:after="60"/>
      <w:outlineLvl w:val="7"/>
    </w:pPr>
    <w:rPr>
      <w:i/>
      <w:lang w:val="x-none"/>
    </w:rPr>
  </w:style>
  <w:style w:type="paragraph" w:styleId="Nadpis9">
    <w:name w:val="heading 9"/>
    <w:basedOn w:val="Normln"/>
    <w:next w:val="Normln"/>
    <w:qFormat/>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rPr>
  </w:style>
  <w:style w:type="character" w:customStyle="1" w:styleId="WW8Num4z0">
    <w:name w:val="WW8Num4z0"/>
    <w:rPr>
      <w:rFonts w:ascii="Symbol" w:hAnsi="Symbol"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Times New Roman"/>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9z1">
    <w:name w:val="WW8Num9z1"/>
    <w:rPr>
      <w:b w:val="0"/>
    </w:rPr>
  </w:style>
  <w:style w:type="character" w:customStyle="1" w:styleId="WW8Num9z2">
    <w:name w:val="WW8Num9z2"/>
    <w:rPr>
      <w:rFonts w:ascii="Garamond" w:hAnsi="Garamond"/>
      <w:b w:val="0"/>
      <w:i w:val="0"/>
      <w:sz w:val="24"/>
    </w:rPr>
  </w:style>
  <w:style w:type="character" w:customStyle="1" w:styleId="WW8Num11z0">
    <w:name w:val="WW8Num11z0"/>
    <w:rPr>
      <w:rFonts w:ascii="Wingdings" w:hAnsi="Wingdings"/>
    </w:rPr>
  </w:style>
  <w:style w:type="character" w:customStyle="1" w:styleId="WW8Num11z1">
    <w:name w:val="WW8Num11z1"/>
    <w:rPr>
      <w:rFonts w:ascii="Arial" w:eastAsia="Times New Roman" w:hAnsi="Arial"/>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4">
    <w:name w:val="WW8Num12z4"/>
    <w:rPr>
      <w:rFonts w:ascii="Courier New" w:hAnsi="Courier New" w:cs="Courier New"/>
    </w:rPr>
  </w:style>
  <w:style w:type="character" w:customStyle="1" w:styleId="Standardnpsmoodstavce2">
    <w:name w:val="Standardní písmo odstavce2"/>
    <w:semiHidden/>
  </w:style>
  <w:style w:type="character" w:styleId="slostrnky">
    <w:name w:val="page number"/>
    <w:basedOn w:val="Standardnpsmoodstavce2"/>
  </w:style>
  <w:style w:type="character" w:styleId="Odkaznakoment">
    <w:name w:val="annotation reference"/>
    <w:semiHidden/>
    <w:rPr>
      <w:sz w:val="16"/>
    </w:rPr>
  </w:style>
  <w:style w:type="character" w:styleId="Hypertextovodkaz">
    <w:name w:val="Hyperlink"/>
    <w:rPr>
      <w:color w:val="0000FF"/>
      <w:u w:val="single"/>
    </w:rPr>
  </w:style>
  <w:style w:type="character" w:customStyle="1" w:styleId="Znakypropoznmkupodarou">
    <w:name w:val="Znaky pro poznámku pod čarou"/>
    <w:rPr>
      <w:vertAlign w:val="superscript"/>
    </w:rPr>
  </w:style>
  <w:style w:type="paragraph" w:customStyle="1" w:styleId="Nadpis">
    <w:name w:val="Nadpis"/>
    <w:basedOn w:val="Normln"/>
    <w:next w:val="Zkladntext"/>
    <w:pPr>
      <w:keepNext/>
      <w:spacing w:before="240" w:after="120"/>
    </w:pPr>
    <w:rPr>
      <w:rFonts w:eastAsia="MS Mincho" w:cs="Tahoma"/>
      <w:sz w:val="28"/>
      <w:szCs w:val="28"/>
    </w:rPr>
  </w:style>
  <w:style w:type="paragraph" w:styleId="Zkladntext">
    <w:name w:val="Body Text"/>
    <w:basedOn w:val="Normln"/>
    <w:link w:val="ZkladntextChar"/>
    <w:pPr>
      <w:widowControl w:val="0"/>
      <w:jc w:val="both"/>
    </w:pPr>
    <w:rPr>
      <w:lang w:val="x-none"/>
    </w:r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link w:val="ZkladntextodsazenChar"/>
    <w:pPr>
      <w:ind w:left="284"/>
      <w:jc w:val="both"/>
    </w:pPr>
    <w:rPr>
      <w:lang w:val="x-none"/>
    </w:rPr>
  </w:style>
  <w:style w:type="paragraph" w:styleId="Obsah1">
    <w:name w:val="toc 1"/>
    <w:basedOn w:val="Normln"/>
    <w:next w:val="Normln"/>
    <w:semiHidden/>
    <w:pPr>
      <w:spacing w:before="120" w:after="120"/>
    </w:pPr>
    <w:rPr>
      <w:rFonts w:ascii="Times New Roman" w:hAnsi="Times New Roman"/>
      <w:b/>
      <w:bCs/>
      <w:caps/>
    </w:rPr>
  </w:style>
  <w:style w:type="paragraph" w:styleId="Obsah2">
    <w:name w:val="toc 2"/>
    <w:basedOn w:val="Normln"/>
    <w:next w:val="Normln"/>
    <w:semiHidden/>
    <w:pPr>
      <w:ind w:left="200"/>
    </w:pPr>
    <w:rPr>
      <w:rFonts w:ascii="Times New Roman" w:hAnsi="Times New Roman"/>
      <w:smallCaps/>
    </w:rPr>
  </w:style>
  <w:style w:type="paragraph" w:styleId="Zhlav">
    <w:name w:val="header"/>
    <w:basedOn w:val="Normln"/>
    <w:pPr>
      <w:tabs>
        <w:tab w:val="center" w:pos="4536"/>
        <w:tab w:val="right" w:pos="9072"/>
      </w:tabs>
    </w:pPr>
    <w:rPr>
      <w:rFonts w:ascii="Times New Roman" w:hAnsi="Times New Roman"/>
      <w:lang w:val="en-GB"/>
    </w:rPr>
  </w:style>
  <w:style w:type="paragraph" w:styleId="Zpat">
    <w:name w:val="footer"/>
    <w:basedOn w:val="Normln"/>
    <w:link w:val="ZpatChar"/>
    <w:uiPriority w:val="99"/>
    <w:pPr>
      <w:tabs>
        <w:tab w:val="center" w:pos="4536"/>
        <w:tab w:val="right" w:pos="9072"/>
      </w:tabs>
    </w:pPr>
    <w:rPr>
      <w:rFonts w:ascii="Times New Roman" w:hAnsi="Times New Roman"/>
      <w:lang w:val="en-GB"/>
    </w:rPr>
  </w:style>
  <w:style w:type="paragraph" w:styleId="Nzev">
    <w:name w:val="Title"/>
    <w:basedOn w:val="Normln"/>
    <w:next w:val="Podtitul"/>
    <w:qFormat/>
    <w:pPr>
      <w:spacing w:before="240" w:after="60"/>
      <w:jc w:val="center"/>
    </w:pPr>
    <w:rPr>
      <w:b/>
      <w:kern w:val="1"/>
      <w:sz w:val="32"/>
    </w:rPr>
  </w:style>
  <w:style w:type="paragraph" w:styleId="Podtitul">
    <w:name w:val="Subtitle"/>
    <w:basedOn w:val="Nadpis"/>
    <w:next w:val="Zkladntext"/>
    <w:qFormat/>
    <w:pPr>
      <w:jc w:val="center"/>
    </w:pPr>
    <w:rPr>
      <w:i/>
      <w:iCs/>
    </w:rPr>
  </w:style>
  <w:style w:type="paragraph" w:styleId="Zkladntext2">
    <w:name w:val="Body Text 2"/>
    <w:basedOn w:val="Normln"/>
    <w:rPr>
      <w:sz w:val="22"/>
    </w:rPr>
  </w:style>
  <w:style w:type="paragraph" w:styleId="Zkladntext3">
    <w:name w:val="Body Text 3"/>
    <w:basedOn w:val="Normln"/>
    <w:pPr>
      <w:jc w:val="both"/>
    </w:pPr>
  </w:style>
  <w:style w:type="paragraph" w:styleId="Textkomente">
    <w:name w:val="annotation text"/>
    <w:basedOn w:val="Normln"/>
    <w:link w:val="TextkomenteChar"/>
    <w:uiPriority w:val="99"/>
    <w:semiHidden/>
    <w:rPr>
      <w:lang w:val="x-none"/>
    </w:rPr>
  </w:style>
  <w:style w:type="paragraph" w:styleId="Textbubliny">
    <w:name w:val="Balloon Text"/>
    <w:basedOn w:val="Normln"/>
    <w:rPr>
      <w:rFonts w:ascii="Tahoma" w:hAnsi="Tahoma" w:cs="Tahoma"/>
      <w:sz w:val="16"/>
      <w:szCs w:val="16"/>
    </w:rPr>
  </w:style>
  <w:style w:type="paragraph" w:styleId="Obsah8">
    <w:name w:val="toc 8"/>
    <w:basedOn w:val="Normln"/>
    <w:next w:val="Normln"/>
    <w:semiHidden/>
    <w:pPr>
      <w:ind w:left="1400"/>
    </w:pPr>
    <w:rPr>
      <w:rFonts w:ascii="Times New Roman" w:hAnsi="Times New Roman"/>
      <w:sz w:val="18"/>
      <w:szCs w:val="18"/>
    </w:rPr>
  </w:style>
  <w:style w:type="paragraph" w:customStyle="1" w:styleId="Odrky1">
    <w:name w:val="Odrážky1"/>
    <w:basedOn w:val="Zkladntext"/>
    <w:pPr>
      <w:widowControl/>
      <w:spacing w:after="120"/>
    </w:pPr>
    <w:rPr>
      <w:rFonts w:cs="Arial"/>
      <w:sz w:val="24"/>
      <w:szCs w:val="24"/>
    </w:rPr>
  </w:style>
  <w:style w:type="paragraph" w:customStyle="1" w:styleId="Odrky">
    <w:name w:val="Odrážky"/>
    <w:basedOn w:val="Normln"/>
    <w:pPr>
      <w:numPr>
        <w:numId w:val="2"/>
      </w:numPr>
      <w:spacing w:before="60" w:after="60"/>
      <w:jc w:val="both"/>
    </w:pPr>
    <w:rPr>
      <w:rFonts w:cs="Arial"/>
      <w:sz w:val="24"/>
      <w:szCs w:val="24"/>
    </w:rPr>
  </w:style>
  <w:style w:type="paragraph" w:customStyle="1" w:styleId="lnek">
    <w:name w:val="článek"/>
    <w:basedOn w:val="Nadpis2"/>
    <w:pPr>
      <w:keepNext/>
      <w:widowControl/>
      <w:numPr>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rPr>
      <w:b/>
      <w:bCs/>
    </w:rPr>
  </w:style>
  <w:style w:type="paragraph" w:styleId="Zkladntextodsazen2">
    <w:name w:val="Body Text Indent 2"/>
    <w:basedOn w:val="Normln"/>
    <w:pPr>
      <w:spacing w:after="120"/>
      <w:ind w:left="540"/>
      <w:jc w:val="both"/>
    </w:pPr>
    <w:rPr>
      <w:rFonts w:ascii="Garamond" w:hAnsi="Garamond"/>
      <w:sz w:val="24"/>
    </w:rPr>
  </w:style>
  <w:style w:type="paragraph" w:styleId="Zkladntextodsazen3">
    <w:name w:val="Body Text Indent 3"/>
    <w:basedOn w:val="Normln"/>
    <w:pPr>
      <w:spacing w:after="120"/>
      <w:ind w:left="540"/>
      <w:jc w:val="both"/>
    </w:pPr>
    <w:rPr>
      <w:sz w:val="22"/>
      <w:szCs w:val="22"/>
    </w:rPr>
  </w:style>
  <w:style w:type="paragraph" w:styleId="Rejstk1">
    <w:name w:val="index 1"/>
    <w:basedOn w:val="Normln"/>
    <w:next w:val="Normln"/>
    <w:semiHidden/>
    <w:pPr>
      <w:ind w:left="200" w:hanging="200"/>
    </w:pPr>
  </w:style>
  <w:style w:type="paragraph" w:styleId="Rejstk2">
    <w:name w:val="index 2"/>
    <w:basedOn w:val="Normln"/>
    <w:next w:val="Normln"/>
    <w:semiHidden/>
    <w:pPr>
      <w:ind w:left="400" w:hanging="200"/>
    </w:pPr>
  </w:style>
  <w:style w:type="paragraph" w:styleId="Rejstk3">
    <w:name w:val="index 3"/>
    <w:basedOn w:val="Normln"/>
    <w:next w:val="Normln"/>
    <w:semiHidden/>
    <w:pPr>
      <w:ind w:left="600" w:hanging="200"/>
    </w:pPr>
  </w:style>
  <w:style w:type="paragraph" w:styleId="Rejstk4">
    <w:name w:val="index 4"/>
    <w:basedOn w:val="Normln"/>
    <w:next w:val="Normln"/>
    <w:semiHidden/>
    <w:pPr>
      <w:ind w:left="800" w:hanging="200"/>
    </w:pPr>
  </w:style>
  <w:style w:type="paragraph" w:styleId="Rejstk5">
    <w:name w:val="index 5"/>
    <w:basedOn w:val="Normln"/>
    <w:next w:val="Normln"/>
    <w:semiHidden/>
    <w:pPr>
      <w:ind w:left="1000" w:hanging="200"/>
    </w:pPr>
  </w:style>
  <w:style w:type="paragraph" w:styleId="Rejstk6">
    <w:name w:val="index 6"/>
    <w:basedOn w:val="Normln"/>
    <w:next w:val="Normln"/>
    <w:semiHidden/>
    <w:pPr>
      <w:ind w:left="1200" w:hanging="200"/>
    </w:pPr>
  </w:style>
  <w:style w:type="paragraph" w:styleId="Rejstk7">
    <w:name w:val="index 7"/>
    <w:basedOn w:val="Normln"/>
    <w:next w:val="Normln"/>
    <w:semiHidden/>
    <w:pPr>
      <w:ind w:left="1400" w:hanging="200"/>
    </w:pPr>
  </w:style>
  <w:style w:type="paragraph" w:styleId="Rejstk8">
    <w:name w:val="index 8"/>
    <w:basedOn w:val="Normln"/>
    <w:next w:val="Normln"/>
    <w:semiHidden/>
    <w:pPr>
      <w:ind w:left="1600" w:hanging="200"/>
    </w:pPr>
  </w:style>
  <w:style w:type="paragraph" w:styleId="Rejstk9">
    <w:name w:val="index 9"/>
    <w:basedOn w:val="Normln"/>
    <w:next w:val="Normln"/>
    <w:semiHidden/>
    <w:pPr>
      <w:ind w:left="1800" w:hanging="200"/>
    </w:pPr>
  </w:style>
  <w:style w:type="paragraph" w:styleId="Hlavikarejstku">
    <w:name w:val="index heading"/>
    <w:basedOn w:val="Normln"/>
    <w:next w:val="Rejstk1"/>
    <w:semiHidden/>
  </w:style>
  <w:style w:type="paragraph" w:styleId="Obsah3">
    <w:name w:val="toc 3"/>
    <w:basedOn w:val="Normln"/>
    <w:next w:val="Normln"/>
    <w:semiHidden/>
    <w:pPr>
      <w:ind w:left="400"/>
    </w:pPr>
    <w:rPr>
      <w:rFonts w:ascii="Times New Roman" w:hAnsi="Times New Roman"/>
      <w:i/>
      <w:iCs/>
    </w:rPr>
  </w:style>
  <w:style w:type="paragraph" w:styleId="Obsah4">
    <w:name w:val="toc 4"/>
    <w:basedOn w:val="Normln"/>
    <w:next w:val="Normln"/>
    <w:semiHidden/>
    <w:pPr>
      <w:ind w:left="600"/>
    </w:pPr>
    <w:rPr>
      <w:rFonts w:ascii="Times New Roman" w:hAnsi="Times New Roman"/>
      <w:sz w:val="18"/>
      <w:szCs w:val="18"/>
    </w:rPr>
  </w:style>
  <w:style w:type="paragraph" w:styleId="Obsah5">
    <w:name w:val="toc 5"/>
    <w:basedOn w:val="Normln"/>
    <w:next w:val="Normln"/>
    <w:semiHidden/>
    <w:pPr>
      <w:ind w:left="800"/>
    </w:pPr>
    <w:rPr>
      <w:rFonts w:ascii="Times New Roman" w:hAnsi="Times New Roman"/>
      <w:sz w:val="18"/>
      <w:szCs w:val="18"/>
    </w:rPr>
  </w:style>
  <w:style w:type="paragraph" w:styleId="Obsah6">
    <w:name w:val="toc 6"/>
    <w:basedOn w:val="Normln"/>
    <w:next w:val="Normln"/>
    <w:semiHidden/>
    <w:pPr>
      <w:ind w:left="1000"/>
    </w:pPr>
    <w:rPr>
      <w:rFonts w:ascii="Times New Roman" w:hAnsi="Times New Roman"/>
      <w:sz w:val="18"/>
      <w:szCs w:val="18"/>
    </w:rPr>
  </w:style>
  <w:style w:type="paragraph" w:styleId="Obsah7">
    <w:name w:val="toc 7"/>
    <w:basedOn w:val="Normln"/>
    <w:next w:val="Normln"/>
    <w:semiHidden/>
    <w:pPr>
      <w:ind w:left="1200"/>
    </w:pPr>
    <w:rPr>
      <w:rFonts w:ascii="Times New Roman" w:hAnsi="Times New Roman"/>
      <w:sz w:val="18"/>
      <w:szCs w:val="18"/>
    </w:rPr>
  </w:style>
  <w:style w:type="paragraph" w:styleId="Obsah9">
    <w:name w:val="toc 9"/>
    <w:basedOn w:val="Normln"/>
    <w:next w:val="Normln"/>
    <w:semiHidden/>
    <w:pPr>
      <w:ind w:left="1600"/>
    </w:pPr>
    <w:rPr>
      <w:rFonts w:ascii="Times New Roman" w:hAnsi="Times New Roman"/>
      <w:sz w:val="18"/>
      <w:szCs w:val="18"/>
    </w:rPr>
  </w:style>
  <w:style w:type="paragraph" w:customStyle="1" w:styleId="Osloveni">
    <w:name w:val="Osloveni"/>
    <w:basedOn w:val="Normln"/>
    <w:pPr>
      <w:jc w:val="both"/>
    </w:pPr>
    <w:rPr>
      <w:rFonts w:ascii="Times New Roman" w:hAnsi="Times New Roman"/>
      <w:sz w:val="24"/>
    </w:r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Textpoznpodarou">
    <w:name w:val="footnote text"/>
    <w:basedOn w:val="Normln"/>
    <w:semiHidden/>
  </w:style>
  <w:style w:type="paragraph" w:customStyle="1" w:styleId="Obsah10">
    <w:name w:val="Obsah 10"/>
    <w:basedOn w:val="Rejstk"/>
    <w:pPr>
      <w:tabs>
        <w:tab w:val="right" w:leader="dot" w:pos="9637"/>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abs">
    <w:name w:val="abs"/>
    <w:basedOn w:val="Standardnpsmoodstavce"/>
    <w:rsid w:val="004A5BEA"/>
  </w:style>
  <w:style w:type="paragraph" w:customStyle="1" w:styleId="StylZkladntextPed6b">
    <w:name w:val="Styl Základní text + Před:  6 b."/>
    <w:basedOn w:val="Zkladntext"/>
    <w:pPr>
      <w:suppressAutoHyphens w:val="0"/>
      <w:spacing w:before="120"/>
    </w:pPr>
    <w:rPr>
      <w:rFonts w:ascii="Garamond" w:hAnsi="Garamond"/>
      <w:sz w:val="24"/>
      <w:lang w:eastAsia="cs-CZ"/>
    </w:rPr>
  </w:style>
  <w:style w:type="paragraph" w:styleId="Seznamsodrkami2">
    <w:name w:val="List Bullet 2"/>
    <w:basedOn w:val="Normln"/>
    <w:autoRedefine/>
    <w:pPr>
      <w:suppressAutoHyphens w:val="0"/>
      <w:ind w:left="566" w:hanging="283"/>
    </w:pPr>
    <w:rPr>
      <w:lang w:eastAsia="cs-CZ"/>
    </w:rPr>
  </w:style>
  <w:style w:type="paragraph" w:customStyle="1" w:styleId="FPMNadpis1">
    <w:name w:val="FPM Nadpis 1"/>
    <w:basedOn w:val="Normln"/>
    <w:pPr>
      <w:numPr>
        <w:numId w:val="3"/>
      </w:numPr>
      <w:suppressAutoHyphens w:val="0"/>
      <w:spacing w:before="120" w:after="240"/>
      <w:jc w:val="both"/>
      <w:outlineLvl w:val="0"/>
    </w:pPr>
    <w:rPr>
      <w:rFonts w:ascii="Garamond" w:hAnsi="Garamond"/>
      <w:b/>
      <w:i/>
      <w:sz w:val="24"/>
      <w:lang w:eastAsia="cs-CZ"/>
    </w:rPr>
  </w:style>
  <w:style w:type="paragraph" w:customStyle="1" w:styleId="Text1">
    <w:name w:val="Text 1"/>
    <w:basedOn w:val="Normln"/>
    <w:rsid w:val="00E657C4"/>
    <w:pPr>
      <w:suppressAutoHyphens w:val="0"/>
      <w:overflowPunct w:val="0"/>
      <w:autoSpaceDE w:val="0"/>
      <w:autoSpaceDN w:val="0"/>
      <w:adjustRightInd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rsid w:val="003E7C30"/>
    <w:pPr>
      <w:suppressAutoHyphens w:val="0"/>
      <w:jc w:val="both"/>
    </w:pPr>
    <w:rPr>
      <w:rFonts w:ascii="Times New Roman" w:hAnsi="Times New Roman"/>
      <w:kern w:val="16"/>
      <w:sz w:val="24"/>
      <w:lang w:eastAsia="cs-CZ"/>
    </w:rPr>
  </w:style>
  <w:style w:type="paragraph" w:customStyle="1" w:styleId="Export0">
    <w:name w:val="Export 0"/>
    <w:rsid w:val="007513B6"/>
    <w:rPr>
      <w:rFonts w:ascii="Courier New" w:hAnsi="Courier New"/>
      <w:sz w:val="24"/>
      <w:lang w:val="en-US"/>
    </w:rPr>
  </w:style>
  <w:style w:type="character" w:styleId="Zvraznn">
    <w:name w:val="Emphasis"/>
    <w:qFormat/>
    <w:rsid w:val="007513B6"/>
    <w:rPr>
      <w:i/>
      <w:iCs/>
    </w:rPr>
  </w:style>
  <w:style w:type="paragraph" w:customStyle="1" w:styleId="Vchoz">
    <w:name w:val="Výchozí"/>
    <w:rsid w:val="00C356AA"/>
    <w:pPr>
      <w:widowControl w:val="0"/>
    </w:pPr>
    <w:rPr>
      <w:snapToGrid w:val="0"/>
      <w:sz w:val="24"/>
    </w:rPr>
  </w:style>
  <w:style w:type="paragraph" w:customStyle="1" w:styleId="Tabulka">
    <w:name w:val="Tabulka"/>
    <w:basedOn w:val="Normln"/>
    <w:autoRedefine/>
    <w:rsid w:val="00B621FC"/>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rsid w:val="00F75C45"/>
    <w:pPr>
      <w:widowControl/>
      <w:suppressAutoHyphens w:val="0"/>
      <w:spacing w:after="120"/>
      <w:ind w:firstLine="210"/>
      <w:jc w:val="left"/>
    </w:pPr>
    <w:rPr>
      <w:rFonts w:ascii="Times New Roman" w:hAnsi="Times New Roman"/>
      <w:lang w:eastAsia="cs-CZ"/>
    </w:rPr>
  </w:style>
  <w:style w:type="paragraph" w:customStyle="1" w:styleId="Normln0">
    <w:name w:val="Normální~"/>
    <w:basedOn w:val="Normln"/>
    <w:rsid w:val="00394A66"/>
    <w:pPr>
      <w:widowControl w:val="0"/>
      <w:suppressAutoHyphens w:val="0"/>
      <w:spacing w:line="288" w:lineRule="auto"/>
    </w:pPr>
    <w:rPr>
      <w:sz w:val="24"/>
      <w:lang w:eastAsia="cs-CZ"/>
    </w:rPr>
  </w:style>
  <w:style w:type="paragraph" w:customStyle="1" w:styleId="Normal">
    <w:name w:val="[Normal]"/>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rsid w:val="00D341DE"/>
    <w:pPr>
      <w:suppressAutoHyphens w:val="0"/>
      <w:spacing w:after="160" w:line="240" w:lineRule="exact"/>
    </w:pPr>
    <w:rPr>
      <w:rFonts w:ascii="Times New Roman Bold" w:hAnsi="Times New Roman Bold"/>
      <w:b/>
      <w:sz w:val="26"/>
      <w:szCs w:val="26"/>
      <w:lang w:val="sk-SK" w:eastAsia="en-US"/>
    </w:rPr>
  </w:style>
  <w:style w:type="character" w:customStyle="1" w:styleId="Nadpis1Char">
    <w:name w:val="Nadpis 1 Char"/>
    <w:link w:val="Nadpis1"/>
    <w:rsid w:val="007E060B"/>
    <w:rPr>
      <w:rFonts w:ascii="Arial" w:hAnsi="Arial"/>
      <w:b/>
      <w:kern w:val="1"/>
      <w:sz w:val="26"/>
      <w:shd w:val="clear" w:color="auto" w:fill="F2F2F2"/>
      <w:lang w:eastAsia="ar-SA"/>
    </w:rPr>
  </w:style>
  <w:style w:type="character" w:customStyle="1" w:styleId="Nadpis8Char">
    <w:name w:val="Nadpis 8 Char"/>
    <w:link w:val="Nadpis8"/>
    <w:rsid w:val="00111D38"/>
    <w:rPr>
      <w:rFonts w:ascii="Arial" w:hAnsi="Arial"/>
      <w:i/>
      <w:lang w:eastAsia="ar-SA"/>
    </w:rPr>
  </w:style>
  <w:style w:type="character" w:customStyle="1" w:styleId="ZkladntextChar">
    <w:name w:val="Základní text Char"/>
    <w:link w:val="Zkladntext"/>
    <w:rsid w:val="00111D38"/>
    <w:rPr>
      <w:rFonts w:ascii="Arial" w:hAnsi="Arial"/>
      <w:lang w:eastAsia="ar-SA"/>
    </w:rPr>
  </w:style>
  <w:style w:type="character" w:customStyle="1" w:styleId="TextkomenteChar">
    <w:name w:val="Text komentáře Char"/>
    <w:link w:val="Textkomente"/>
    <w:uiPriority w:val="99"/>
    <w:semiHidden/>
    <w:rsid w:val="00C40F1F"/>
    <w:rPr>
      <w:rFonts w:ascii="Arial" w:hAnsi="Arial"/>
      <w:lang w:eastAsia="ar-SA"/>
    </w:rPr>
  </w:style>
  <w:style w:type="character" w:customStyle="1" w:styleId="ZpatChar">
    <w:name w:val="Zápatí Char"/>
    <w:link w:val="Zpat"/>
    <w:uiPriority w:val="99"/>
    <w:rsid w:val="000E51DB"/>
    <w:rPr>
      <w:lang w:val="en-GB" w:eastAsia="ar-SA"/>
    </w:rPr>
  </w:style>
  <w:style w:type="character" w:customStyle="1" w:styleId="ZkladntextodsazenChar">
    <w:name w:val="Základní text odsazený Char"/>
    <w:link w:val="Zkladntextodsazen"/>
    <w:rsid w:val="00263873"/>
    <w:rPr>
      <w:rFonts w:ascii="Arial" w:hAnsi="Arial"/>
      <w:lang w:eastAsia="ar-SA"/>
    </w:rPr>
  </w:style>
  <w:style w:type="paragraph" w:styleId="Odstavecseseznamem">
    <w:name w:val="List Paragraph"/>
    <w:basedOn w:val="Normln"/>
    <w:uiPriority w:val="34"/>
    <w:qFormat/>
    <w:rsid w:val="00686172"/>
    <w:pPr>
      <w:suppressAutoHyphens w:val="0"/>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032B90"/>
    <w:rPr>
      <w:rFonts w:ascii="Arial" w:hAnsi="Arial"/>
      <w:lang w:eastAsia="ar-SA"/>
    </w:rPr>
  </w:style>
</w:styles>
</file>

<file path=word/webSettings.xml><?xml version="1.0" encoding="utf-8"?>
<w:webSettings xmlns:r="http://schemas.openxmlformats.org/officeDocument/2006/relationships" xmlns:w="http://schemas.openxmlformats.org/wordprocessingml/2006/main">
  <w:divs>
    <w:div w:id="594752167">
      <w:bodyDiv w:val="1"/>
      <w:marLeft w:val="0"/>
      <w:marRight w:val="0"/>
      <w:marTop w:val="0"/>
      <w:marBottom w:val="0"/>
      <w:divBdr>
        <w:top w:val="none" w:sz="0" w:space="0" w:color="auto"/>
        <w:left w:val="none" w:sz="0" w:space="0" w:color="auto"/>
        <w:bottom w:val="none" w:sz="0" w:space="0" w:color="auto"/>
        <w:right w:val="none" w:sz="0" w:space="0" w:color="auto"/>
      </w:divBdr>
    </w:div>
    <w:div w:id="947394297">
      <w:bodyDiv w:val="1"/>
      <w:marLeft w:val="0"/>
      <w:marRight w:val="0"/>
      <w:marTop w:val="0"/>
      <w:marBottom w:val="0"/>
      <w:divBdr>
        <w:top w:val="none" w:sz="0" w:space="0" w:color="auto"/>
        <w:left w:val="none" w:sz="0" w:space="0" w:color="auto"/>
        <w:bottom w:val="none" w:sz="0" w:space="0" w:color="auto"/>
        <w:right w:val="none" w:sz="0" w:space="0" w:color="auto"/>
      </w:divBdr>
      <w:divsChild>
        <w:div w:id="691611288">
          <w:marLeft w:val="0"/>
          <w:marRight w:val="0"/>
          <w:marTop w:val="0"/>
          <w:marBottom w:val="0"/>
          <w:divBdr>
            <w:top w:val="none" w:sz="0" w:space="0" w:color="auto"/>
            <w:left w:val="none" w:sz="0" w:space="0" w:color="auto"/>
            <w:bottom w:val="none" w:sz="0" w:space="0" w:color="auto"/>
            <w:right w:val="none" w:sz="0" w:space="0" w:color="auto"/>
          </w:divBdr>
          <w:divsChild>
            <w:div w:id="649746498">
              <w:marLeft w:val="0"/>
              <w:marRight w:val="0"/>
              <w:marTop w:val="0"/>
              <w:marBottom w:val="0"/>
              <w:divBdr>
                <w:top w:val="none" w:sz="0" w:space="0" w:color="auto"/>
                <w:left w:val="none" w:sz="0" w:space="0" w:color="auto"/>
                <w:bottom w:val="none" w:sz="0" w:space="0" w:color="auto"/>
                <w:right w:val="none" w:sz="0" w:space="0" w:color="auto"/>
              </w:divBdr>
              <w:divsChild>
                <w:div w:id="344674020">
                  <w:marLeft w:val="0"/>
                  <w:marRight w:val="0"/>
                  <w:marTop w:val="0"/>
                  <w:marBottom w:val="0"/>
                  <w:divBdr>
                    <w:top w:val="none" w:sz="0" w:space="0" w:color="auto"/>
                    <w:left w:val="none" w:sz="0" w:space="0" w:color="auto"/>
                    <w:bottom w:val="none" w:sz="0" w:space="0" w:color="auto"/>
                    <w:right w:val="none" w:sz="0" w:space="0" w:color="auto"/>
                  </w:divBdr>
                  <w:divsChild>
                    <w:div w:id="765273094">
                      <w:marLeft w:val="0"/>
                      <w:marRight w:val="0"/>
                      <w:marTop w:val="0"/>
                      <w:marBottom w:val="0"/>
                      <w:divBdr>
                        <w:top w:val="none" w:sz="0" w:space="0" w:color="auto"/>
                        <w:left w:val="none" w:sz="0" w:space="0" w:color="auto"/>
                        <w:bottom w:val="none" w:sz="0" w:space="0" w:color="auto"/>
                        <w:right w:val="none" w:sz="0" w:space="0" w:color="auto"/>
                      </w:divBdr>
                      <w:divsChild>
                        <w:div w:id="297338937">
                          <w:marLeft w:val="0"/>
                          <w:marRight w:val="0"/>
                          <w:marTop w:val="0"/>
                          <w:marBottom w:val="0"/>
                          <w:divBdr>
                            <w:top w:val="none" w:sz="0" w:space="0" w:color="auto"/>
                            <w:left w:val="none" w:sz="0" w:space="0" w:color="auto"/>
                            <w:bottom w:val="none" w:sz="0" w:space="0" w:color="auto"/>
                            <w:right w:val="none" w:sz="0" w:space="0" w:color="auto"/>
                          </w:divBdr>
                        </w:div>
                        <w:div w:id="999189651">
                          <w:marLeft w:val="0"/>
                          <w:marRight w:val="0"/>
                          <w:marTop w:val="0"/>
                          <w:marBottom w:val="0"/>
                          <w:divBdr>
                            <w:top w:val="none" w:sz="0" w:space="0" w:color="auto"/>
                            <w:left w:val="none" w:sz="0" w:space="0" w:color="auto"/>
                            <w:bottom w:val="none" w:sz="0" w:space="0" w:color="auto"/>
                            <w:right w:val="none" w:sz="0" w:space="0" w:color="auto"/>
                          </w:divBdr>
                        </w:div>
                        <w:div w:id="1829979688">
                          <w:marLeft w:val="0"/>
                          <w:marRight w:val="0"/>
                          <w:marTop w:val="0"/>
                          <w:marBottom w:val="0"/>
                          <w:divBdr>
                            <w:top w:val="none" w:sz="0" w:space="0" w:color="auto"/>
                            <w:left w:val="none" w:sz="0" w:space="0" w:color="auto"/>
                            <w:bottom w:val="none" w:sz="0" w:space="0" w:color="auto"/>
                            <w:right w:val="none" w:sz="0" w:space="0" w:color="auto"/>
                          </w:divBdr>
                        </w:div>
                        <w:div w:id="21309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312710">
      <w:bodyDiv w:val="1"/>
      <w:marLeft w:val="0"/>
      <w:marRight w:val="0"/>
      <w:marTop w:val="0"/>
      <w:marBottom w:val="0"/>
      <w:divBdr>
        <w:top w:val="none" w:sz="0" w:space="0" w:color="auto"/>
        <w:left w:val="none" w:sz="0" w:space="0" w:color="auto"/>
        <w:bottom w:val="none" w:sz="0" w:space="0" w:color="auto"/>
        <w:right w:val="none" w:sz="0" w:space="0" w:color="auto"/>
      </w:divBdr>
    </w:div>
    <w:div w:id="1670592447">
      <w:bodyDiv w:val="1"/>
      <w:marLeft w:val="0"/>
      <w:marRight w:val="0"/>
      <w:marTop w:val="0"/>
      <w:marBottom w:val="0"/>
      <w:divBdr>
        <w:top w:val="none" w:sz="0" w:space="0" w:color="auto"/>
        <w:left w:val="none" w:sz="0" w:space="0" w:color="auto"/>
        <w:bottom w:val="none" w:sz="0" w:space="0" w:color="auto"/>
        <w:right w:val="none" w:sz="0" w:space="0" w:color="auto"/>
      </w:divBdr>
    </w:div>
    <w:div w:id="19302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1131C-FDFF-4A7D-93D0-2DAC1EC8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6310</Words>
  <Characters>37231</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RL</Company>
  <LinksUpToDate>false</LinksUpToDate>
  <CharactersWithSpaces>43455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ROWAN LEGAL</dc:creator>
  <cp:lastModifiedBy>Oustred</cp:lastModifiedBy>
  <cp:revision>6</cp:revision>
  <cp:lastPrinted>2013-01-08T14:17:00Z</cp:lastPrinted>
  <dcterms:created xsi:type="dcterms:W3CDTF">2016-04-25T15:33:00Z</dcterms:created>
  <dcterms:modified xsi:type="dcterms:W3CDTF">2016-04-25T17:18:00Z</dcterms:modified>
</cp:coreProperties>
</file>